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_GBK"/>
          <w:sz w:val="32"/>
          <w:szCs w:val="32"/>
        </w:rPr>
      </w:pPr>
    </w:p>
    <w:p>
      <w:pPr>
        <w:spacing w:line="560" w:lineRule="exact"/>
        <w:jc w:val="center"/>
        <w:rPr>
          <w:rFonts w:eastAsia="方正仿宋_GBK"/>
          <w:sz w:val="32"/>
          <w:szCs w:val="32"/>
        </w:rPr>
      </w:pPr>
    </w:p>
    <w:p>
      <w:pPr>
        <w:jc w:val="center"/>
        <w:rPr>
          <w:rFonts w:eastAsia="方正仿宋_GBK"/>
          <w:sz w:val="32"/>
          <w:szCs w:val="32"/>
        </w:rPr>
      </w:pPr>
    </w:p>
    <w:p>
      <w:pPr>
        <w:spacing w:line="240" w:lineRule="exact"/>
        <w:jc w:val="center"/>
        <w:rPr>
          <w:rFonts w:eastAsia="方正仿宋_GBK"/>
          <w:sz w:val="32"/>
          <w:szCs w:val="32"/>
        </w:rPr>
      </w:pPr>
    </w:p>
    <w:p>
      <w:pPr>
        <w:pStyle w:val="2"/>
        <w:widowControl/>
      </w:pPr>
    </w:p>
    <w:p>
      <w:pPr>
        <w:jc w:val="center"/>
        <w:rPr>
          <w:rFonts w:eastAsia="方正仿宋_GBK"/>
          <w:sz w:val="32"/>
          <w:szCs w:val="32"/>
        </w:rPr>
      </w:pPr>
    </w:p>
    <w:p/>
    <w:p>
      <w:pPr>
        <w:spacing w:line="240" w:lineRule="exact"/>
        <w:rPr>
          <w:rFonts w:eastAsia="方正仿宋_GBK"/>
          <w:sz w:val="32"/>
          <w:szCs w:val="32"/>
        </w:rPr>
      </w:pPr>
    </w:p>
    <w:p>
      <w:pPr>
        <w:jc w:val="center"/>
        <w:rPr>
          <w:rFonts w:eastAsia="方正仿宋_GBK"/>
          <w:sz w:val="32"/>
          <w:szCs w:val="32"/>
        </w:rPr>
      </w:pPr>
      <w:r>
        <w:rPr>
          <w:rFonts w:hint="eastAsia" w:ascii="Times New Roman" w:hAnsi="方正仿宋_GBK" w:eastAsia="方正仿宋_GBK" w:cs="方正仿宋_GBK"/>
          <w:kern w:val="0"/>
          <w:sz w:val="32"/>
          <w:szCs w:val="32"/>
        </w:rPr>
        <w:t>通城管发〔</w:t>
      </w:r>
      <w:r>
        <w:rPr>
          <w:rFonts w:ascii="Times New Roman" w:hAnsi="Times New Roman" w:eastAsia="方正仿宋_GBK" w:cs="Times New Roman"/>
          <w:kern w:val="0"/>
          <w:sz w:val="32"/>
          <w:szCs w:val="32"/>
        </w:rPr>
        <w:t>2024</w:t>
      </w:r>
      <w:r>
        <w:rPr>
          <w:rFonts w:hint="eastAsia" w:ascii="Times New Roman" w:hAnsi="方正仿宋_GBK" w:eastAsia="方正仿宋_GBK" w:cs="方正仿宋_GBK"/>
          <w:kern w:val="0"/>
          <w:sz w:val="32"/>
          <w:szCs w:val="32"/>
        </w:rPr>
        <w:t>〕</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8</w:t>
      </w:r>
      <w:r>
        <w:rPr>
          <w:rFonts w:hint="eastAsia" w:ascii="Times New Roman" w:hAnsi="方正仿宋_GBK" w:eastAsia="方正仿宋_GBK" w:cs="方正仿宋_GBK"/>
          <w:kern w:val="0"/>
          <w:sz w:val="32"/>
          <w:szCs w:val="32"/>
        </w:rPr>
        <w:t>号</w:t>
      </w:r>
    </w:p>
    <w:p>
      <w:pPr>
        <w:pStyle w:val="15"/>
        <w:widowControl/>
        <w:spacing w:line="520" w:lineRule="exact"/>
        <w:ind w:right="-352" w:firstLine="880"/>
        <w:rPr>
          <w:rFonts w:hint="default" w:ascii="Times New Roman" w:eastAsia="方正小标宋_GBK"/>
          <w:color w:val="000000"/>
          <w:sz w:val="44"/>
          <w:szCs w:val="44"/>
        </w:rPr>
      </w:pPr>
    </w:p>
    <w:p>
      <w:pPr>
        <w:spacing w:line="59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市城管局</w:t>
      </w: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公布部分规范性</w:t>
      </w:r>
      <w:r>
        <w:rPr>
          <w:rFonts w:ascii="Times New Roman" w:hAnsi="Times New Roman" w:eastAsia="方正小标宋_GBK" w:cs="Times New Roman"/>
          <w:sz w:val="44"/>
          <w:szCs w:val="44"/>
        </w:rPr>
        <w:t>文件</w:t>
      </w:r>
      <w:r>
        <w:rPr>
          <w:rFonts w:hint="eastAsia" w:ascii="Times New Roman" w:hAnsi="Times New Roman" w:eastAsia="方正小标宋_GBK" w:cs="Times New Roman"/>
          <w:sz w:val="44"/>
          <w:szCs w:val="44"/>
        </w:rPr>
        <w:t>和</w:t>
      </w:r>
    </w:p>
    <w:p>
      <w:pPr>
        <w:spacing w:line="59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非规范性文件清理结果</w:t>
      </w:r>
      <w:r>
        <w:rPr>
          <w:rFonts w:ascii="Times New Roman" w:hAnsi="Times New Roman" w:eastAsia="方正小标宋_GBK" w:cs="Times New Roman"/>
          <w:sz w:val="44"/>
          <w:szCs w:val="44"/>
        </w:rPr>
        <w:t>的通知</w:t>
      </w: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各县（市、区）城管局（执法局），市局机关各处室，市城市管理综合行政执法支队（中心），市垃圾处理中心：</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为贯彻落实国家、省市关于文件清理工作部署要求，及时清理与改革决策和经济社会发展不相适应的文件，进一步优化营商环境，</w:t>
      </w:r>
      <w:r>
        <w:rPr>
          <w:rFonts w:hint="eastAsia" w:ascii="Times New Roman" w:hAnsi="Times New Roman" w:eastAsia="方正仿宋_GBK" w:cs="Times New Roman"/>
          <w:sz w:val="32"/>
          <w:szCs w:val="32"/>
        </w:rPr>
        <w:t>推进</w:t>
      </w:r>
      <w:r>
        <w:rPr>
          <w:rFonts w:ascii="Times New Roman" w:hAnsi="Times New Roman" w:eastAsia="方正仿宋_GBK" w:cs="Times New Roman"/>
          <w:sz w:val="32"/>
          <w:szCs w:val="32"/>
        </w:rPr>
        <w:t>法治政府建设，经</w:t>
      </w:r>
      <w:bookmarkStart w:id="0" w:name="_GoBack"/>
      <w:bookmarkEnd w:id="0"/>
      <w:r>
        <w:rPr>
          <w:rFonts w:ascii="Times New Roman" w:hAnsi="Times New Roman" w:eastAsia="方正仿宋_GBK" w:cs="Times New Roman"/>
          <w:sz w:val="32"/>
          <w:szCs w:val="32"/>
        </w:rPr>
        <w:t>研究，</w:t>
      </w:r>
      <w:r>
        <w:rPr>
          <w:rFonts w:hint="eastAsia" w:ascii="Times New Roman" w:hAnsi="Times New Roman" w:eastAsia="方正仿宋_GBK" w:cs="Times New Roman"/>
          <w:sz w:val="32"/>
          <w:szCs w:val="32"/>
        </w:rPr>
        <w:t>决定对部分规范性文件和非规范性文件进行清理。现将失效的文件14件（附件1）和废止的文件3件（附件2）予以公布</w:t>
      </w:r>
      <w:r>
        <w:rPr>
          <w:rFonts w:ascii="Times New Roman" w:hAnsi="Times New Roman" w:eastAsia="方正仿宋_GBK" w:cs="Times New Roman"/>
          <w:sz w:val="32"/>
          <w:szCs w:val="32"/>
        </w:rPr>
        <w:t>。</w:t>
      </w:r>
    </w:p>
    <w:p>
      <w:pPr>
        <w:spacing w:line="590" w:lineRule="exact"/>
        <w:ind w:firstLine="640" w:firstLineChars="200"/>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1．失效的规范性文件和非规范性文件目录</w:t>
      </w:r>
    </w:p>
    <w:p>
      <w:pPr>
        <w:spacing w:line="590" w:lineRule="exact"/>
        <w:ind w:firstLine="672" w:firstLineChars="21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2．废止的规范性文件和非规范性文件目录</w:t>
      </w:r>
    </w:p>
    <w:p>
      <w:pPr>
        <w:spacing w:line="59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spacing w:line="59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（此页无正文）</w:t>
      </w:r>
    </w:p>
    <w:p>
      <w:pPr>
        <w:spacing w:line="590" w:lineRule="exact"/>
        <w:ind w:firstLine="1056" w:firstLineChars="330"/>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p>
    <w:p>
      <w:pPr>
        <w:spacing w:line="590" w:lineRule="exact"/>
        <w:ind w:firstLine="4160" w:firstLineChars="1300"/>
        <w:rPr>
          <w:rFonts w:ascii="Times New Roman" w:hAnsi="Times New Roman" w:eastAsia="方正仿宋_GBK" w:cs="Times New Roman"/>
          <w:sz w:val="32"/>
          <w:szCs w:val="32"/>
        </w:rPr>
      </w:pPr>
      <w:r>
        <w:rPr>
          <w:rFonts w:ascii="Times New Roman" w:hAnsi="Times New Roman" w:eastAsia="方正仿宋_GBK" w:cs="Times New Roman"/>
          <w:sz w:val="32"/>
          <w:szCs w:val="32"/>
        </w:rPr>
        <w:t>南通市城市管理局</w:t>
      </w:r>
    </w:p>
    <w:p>
      <w:pPr>
        <w:spacing w:line="590" w:lineRule="exact"/>
        <w:ind w:firstLine="4160" w:firstLineChars="1300"/>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日</w:t>
      </w: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pStyle w:val="5"/>
      </w:pPr>
    </w:p>
    <w:p>
      <w:pPr>
        <w:pStyle w:val="5"/>
        <w:ind w:firstLine="480" w:firstLineChars="200"/>
      </w:pPr>
    </w:p>
    <w:p>
      <w:pPr>
        <w:spacing w:line="480" w:lineRule="exact"/>
        <w:ind w:firstLine="105" w:firstLineChars="50"/>
      </w:pPr>
      <w:r>
        <w:rPr>
          <w:rFonts w:ascii="Calibri" w:hAnsi="Calibri" w:eastAsia="宋体" w:cs="Times New Roman"/>
          <w:szCs w:val="22"/>
        </w:rPr>
        <w:pict>
          <v:line id="直接连接符 2" o:spid="_x0000_s1026" o:spt="20" style="position:absolute;left:0pt;margin-left:1.65pt;margin-top:29pt;height:0pt;width:440.05pt;z-index:251659264;mso-width-relative:page;mso-height-relative:page;" coordsize="21600,21600" o:gfxdata="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DiDk1gAAAAcBAAAPAAAAAAAAAAEAIAAAACIAAABkcnMvZG93bnJldi54bWxQSwECFAAU&#10;AAAACACHTuJAbnDjuvMBAADlAwAADgAAAAAAAAABACAAAAAlAQAAZHJzL2Uyb0RvYy54bWxQSwUG&#10;AAAAAAYABgBZAQAAigUAAAAA&#10;">
            <v:path arrowok="t"/>
            <v:fill focussize="0,0"/>
            <v:stroke weight="1.75pt"/>
            <v:imagedata o:title=""/>
            <o:lock v:ext="edit"/>
          </v:line>
        </w:pict>
      </w:r>
      <w:r>
        <w:rPr>
          <w:rFonts w:ascii="Calibri" w:hAnsi="Calibri" w:eastAsia="宋体" w:cs="Times New Roman"/>
          <w:szCs w:val="22"/>
        </w:rPr>
        <w:pict>
          <v:line id="直接连接符 1" o:spid="_x0000_s1027" o:spt="20" style="position:absolute;left:0pt;margin-left:1.65pt;margin-top:2.3pt;height:0pt;width:440.05pt;z-index:251660288;mso-width-relative:page;mso-height-relative:page;" coordsize="21600,21600" o:gfxdata="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2+wfS1AAAAAUBAAAPAAAAAAAAAAEAIAAAACIAAABkcnMvZG93bnJldi54bWxQSwECFAAUAAAA&#10;CACHTuJAQvgPZPIBAADlAwAADgAAAAAAAAABACAAAAAjAQAAZHJzL2Uyb0RvYy54bWxQSwUGAAAA&#10;AAYABgBZAQAAhwUAAAAA&#10;">
            <v:path arrowok="t"/>
            <v:fill focussize="0,0"/>
            <v:stroke weight="1.75pt"/>
            <v:imagedata o:title=""/>
            <o:lock v:ext="edit"/>
          </v:line>
        </w:pict>
      </w:r>
      <w:r>
        <w:rPr>
          <w:rFonts w:hint="eastAsia" w:ascii="Calibri" w:hAnsi="方正仿宋_GBK" w:eastAsia="方正仿宋_GBK" w:cs="方正仿宋_GBK"/>
          <w:sz w:val="28"/>
          <w:szCs w:val="28"/>
        </w:rPr>
        <w:t xml:space="preserve">南通市城市管理局办公室                  </w:t>
      </w:r>
      <w:r>
        <w:rPr>
          <w:rFonts w:ascii="Times New Roman" w:hAnsi="Times New Roman" w:eastAsia="方正仿宋_GBK" w:cs="Times New Roman"/>
          <w:sz w:val="28"/>
          <w:szCs w:val="28"/>
        </w:rPr>
        <w:t>2024</w:t>
      </w:r>
      <w:r>
        <w:rPr>
          <w:rFonts w:hint="eastAsia" w:ascii="Times New Roman" w:hAnsi="方正仿宋_GBK" w:eastAsia="方正仿宋_GBK" w:cs="方正仿宋_GBK"/>
          <w:sz w:val="28"/>
          <w:szCs w:val="28"/>
        </w:rPr>
        <w:t>年</w:t>
      </w:r>
      <w:r>
        <w:rPr>
          <w:rFonts w:hint="eastAsia" w:ascii="Times New Roman" w:hAnsi="Times New Roman" w:eastAsia="方正仿宋_GBK" w:cs="Times New Roman"/>
          <w:sz w:val="28"/>
          <w:szCs w:val="28"/>
        </w:rPr>
        <w:t>11</w:t>
      </w:r>
      <w:r>
        <w:rPr>
          <w:rFonts w:hint="eastAsia" w:ascii="Times New Roman" w:hAnsi="方正仿宋_GBK" w:eastAsia="方正仿宋_GBK" w:cs="方正仿宋_GBK"/>
          <w:sz w:val="28"/>
          <w:szCs w:val="28"/>
        </w:rPr>
        <w:t>月</w:t>
      </w: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2</w:t>
      </w:r>
      <w:r>
        <w:rPr>
          <w:rFonts w:hint="eastAsia" w:ascii="Calibri" w:hAnsi="方正仿宋_GBK" w:eastAsia="方正仿宋_GBK" w:cs="方正仿宋_GBK"/>
          <w:sz w:val="28"/>
          <w:szCs w:val="28"/>
        </w:rPr>
        <w:t>日印发</w:t>
      </w:r>
    </w:p>
    <w:p>
      <w:pPr>
        <w:spacing w:line="590" w:lineRule="exact"/>
        <w:rPr>
          <w:rFonts w:ascii="Times New Roman" w:hAnsi="Times New Roman" w:eastAsia="方正仿宋_GBK" w:cs="Times New Roman"/>
          <w:sz w:val="32"/>
          <w:szCs w:val="32"/>
        </w:rPr>
        <w:sectPr>
          <w:footerReference r:id="rId3" w:type="default"/>
          <w:footerReference r:id="rId4" w:type="even"/>
          <w:pgSz w:w="11906" w:h="16838"/>
          <w:pgMar w:top="1814" w:right="1531" w:bottom="1984" w:left="1531" w:header="851" w:footer="992" w:gutter="0"/>
          <w:cols w:space="425" w:num="1"/>
          <w:docGrid w:type="lines" w:linePitch="312" w:charSpace="0"/>
        </w:sectPr>
      </w:pPr>
    </w:p>
    <w:p>
      <w:pPr>
        <w:spacing w:line="590" w:lineRule="exact"/>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仿宋_GBK" w:cs="Times New Roman"/>
          <w:sz w:val="32"/>
          <w:szCs w:val="32"/>
        </w:rPr>
        <w:t>1</w:t>
      </w:r>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失效的规范性文件和非规范性文件目录</w:t>
      </w:r>
    </w:p>
    <w:p>
      <w:pPr>
        <w:spacing w:line="590" w:lineRule="exact"/>
        <w:jc w:val="center"/>
        <w:rPr>
          <w:rFonts w:ascii="方正小标宋_GBK" w:hAnsi="方正小标宋_GBK" w:eastAsia="方正小标宋_GBK" w:cs="方正小标宋_GBK"/>
          <w:sz w:val="44"/>
          <w:szCs w:val="44"/>
        </w:rPr>
      </w:pPr>
    </w:p>
    <w:tbl>
      <w:tblPr>
        <w:tblStyle w:val="7"/>
        <w:tblW w:w="147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134"/>
        <w:gridCol w:w="10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trPr>
        <w:tc>
          <w:tcPr>
            <w:tcW w:w="850" w:type="dxa"/>
            <w:vAlign w:val="center"/>
          </w:tcPr>
          <w:p>
            <w:pPr>
              <w:spacing w:line="44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3134" w:type="dxa"/>
            <w:vAlign w:val="center"/>
          </w:tcPr>
          <w:p>
            <w:pPr>
              <w:spacing w:line="44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文　号</w:t>
            </w:r>
          </w:p>
        </w:tc>
        <w:tc>
          <w:tcPr>
            <w:tcW w:w="10716" w:type="dxa"/>
            <w:vAlign w:val="center"/>
          </w:tcPr>
          <w:p>
            <w:pPr>
              <w:spacing w:line="44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标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通城管发〔</w:t>
            </w:r>
            <w:r>
              <w:rPr>
                <w:rFonts w:ascii="Times New Roman" w:hAnsi="Times New Roman" w:eastAsia="方正仿宋_GBK" w:cs="Times New Roman"/>
                <w:sz w:val="28"/>
                <w:szCs w:val="28"/>
              </w:rPr>
              <w:t>2021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35</w:t>
            </w:r>
            <w:r>
              <w:rPr>
                <w:rFonts w:hint="eastAsia" w:ascii="Times New Roman" w:hAnsi="Times New Roman" w:eastAsia="方正仿宋_GBK" w:cs="Times New Roman"/>
                <w:sz w:val="28"/>
                <w:szCs w:val="28"/>
              </w:rPr>
              <w:t>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《关于加强市区摊点经济和夏季西瓜销售管理工作的通知》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通城管发〔2021〕47号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《关于进一步加强非正规垃圾堆放点及违规堆放园林废弃物排查整治的通知》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通城管发〔2021〕77号  </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《关于对环卫行业危险化学品使用单位开展“三级复查复核”的通知》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通城管发〔</w:t>
            </w:r>
            <w:r>
              <w:rPr>
                <w:rFonts w:ascii="Times New Roman" w:hAnsi="Times New Roman" w:eastAsia="方正仿宋_GBK" w:cs="Times New Roman"/>
                <w:sz w:val="28"/>
                <w:szCs w:val="28"/>
              </w:rPr>
              <w:t>2021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84</w:t>
            </w:r>
            <w:r>
              <w:rPr>
                <w:rFonts w:hint="eastAsia" w:ascii="Times New Roman" w:hAnsi="Times New Roman" w:eastAsia="方正仿宋_GBK" w:cs="Times New Roman"/>
                <w:sz w:val="28"/>
                <w:szCs w:val="28"/>
              </w:rPr>
              <w:t>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《关于加强高层建筑户外广告牌拆除安全工作的通知》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通城管发〔2021〕86号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《关于印发</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南通市既有违法建设安全隐患排查整治三年行动方案</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通城市容〔</w:t>
            </w:r>
            <w:r>
              <w:rPr>
                <w:rFonts w:ascii="Times New Roman" w:hAnsi="Times New Roman" w:eastAsia="方正仿宋_GBK" w:cs="Times New Roman"/>
                <w:sz w:val="28"/>
                <w:szCs w:val="28"/>
              </w:rPr>
              <w:t>2022</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《关于征求</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强化市容环卫责任区管理工作“百日行动”方案</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7</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通城市容〔</w:t>
            </w:r>
            <w:r>
              <w:rPr>
                <w:rFonts w:ascii="Times New Roman" w:hAnsi="Times New Roman" w:eastAsia="方正仿宋_GBK" w:cs="Times New Roman"/>
                <w:sz w:val="28"/>
                <w:szCs w:val="28"/>
              </w:rPr>
              <w:t>2022</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《关于加强疫情防控期间便民摊点疏导和夏季西瓜销售服务工作的通知》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8</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通城市容〔</w:t>
            </w:r>
            <w:r>
              <w:rPr>
                <w:rFonts w:ascii="Times New Roman" w:hAnsi="Times New Roman" w:eastAsia="方正仿宋_GBK" w:cs="Times New Roman"/>
                <w:sz w:val="28"/>
                <w:szCs w:val="28"/>
              </w:rPr>
              <w:t>2022</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14</w:t>
            </w:r>
            <w:r>
              <w:rPr>
                <w:rFonts w:hint="eastAsia" w:ascii="Times New Roman" w:hAnsi="Times New Roman" w:eastAsia="方正仿宋_GBK" w:cs="Times New Roman"/>
                <w:sz w:val="28"/>
                <w:szCs w:val="28"/>
              </w:rPr>
              <w:t>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《关于加强户外广告发布安全管理工作的通知》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通城市容〔</w:t>
            </w:r>
            <w:r>
              <w:rPr>
                <w:rFonts w:ascii="Times New Roman" w:hAnsi="Times New Roman" w:eastAsia="方正仿宋_GBK" w:cs="Times New Roman"/>
                <w:sz w:val="28"/>
                <w:szCs w:val="28"/>
              </w:rPr>
              <w:t>2022</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21</w:t>
            </w:r>
            <w:r>
              <w:rPr>
                <w:rFonts w:hint="eastAsia" w:ascii="Times New Roman" w:hAnsi="Times New Roman" w:eastAsia="方正仿宋_GBK" w:cs="Times New Roman"/>
                <w:sz w:val="28"/>
                <w:szCs w:val="28"/>
              </w:rPr>
              <w:t>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《关于强化市容环卫责任区管理工作的通知》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通城市容〔</w:t>
            </w:r>
            <w:r>
              <w:rPr>
                <w:rFonts w:ascii="Times New Roman" w:hAnsi="Times New Roman" w:eastAsia="方正仿宋_GBK" w:cs="Times New Roman"/>
                <w:sz w:val="28"/>
                <w:szCs w:val="28"/>
              </w:rPr>
              <w:t>2023</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19</w:t>
            </w:r>
            <w:r>
              <w:rPr>
                <w:rFonts w:hint="eastAsia" w:ascii="Times New Roman" w:hAnsi="Times New Roman" w:eastAsia="方正仿宋_GBK" w:cs="Times New Roman"/>
                <w:sz w:val="28"/>
                <w:szCs w:val="28"/>
              </w:rPr>
              <w:t>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《关于进一步加强户外广告和招牌设施安全管理工作的通知》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通城市容〔</w:t>
            </w:r>
            <w:r>
              <w:rPr>
                <w:rFonts w:ascii="Times New Roman" w:hAnsi="Times New Roman" w:eastAsia="方正仿宋_GBK" w:cs="Times New Roman"/>
                <w:sz w:val="28"/>
                <w:szCs w:val="28"/>
              </w:rPr>
              <w:t>2023</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27</w:t>
            </w:r>
            <w:r>
              <w:rPr>
                <w:rFonts w:hint="eastAsia" w:ascii="Times New Roman" w:hAnsi="Times New Roman" w:eastAsia="方正仿宋_GBK" w:cs="Times New Roman"/>
                <w:sz w:val="28"/>
                <w:szCs w:val="28"/>
              </w:rPr>
              <w:t>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《关于进一步加强市区便民服务疏导设施管理工作的通知》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通城市容〔</w:t>
            </w:r>
            <w:r>
              <w:rPr>
                <w:rFonts w:ascii="Times New Roman" w:hAnsi="Times New Roman" w:eastAsia="方正仿宋_GBK" w:cs="Times New Roman"/>
                <w:sz w:val="28"/>
                <w:szCs w:val="28"/>
              </w:rPr>
              <w:t>2024</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《关于印发〈关于落实《南通市市容和环境卫生责任区管理办法》的工作方案〉的通知》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13</w:t>
            </w:r>
          </w:p>
        </w:tc>
        <w:tc>
          <w:tcPr>
            <w:tcW w:w="3134"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通城环卫〔2023〕14号 </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《关于开展全市城乡生活垃圾转运站第三方巡查评估的通知》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14</w:t>
            </w:r>
          </w:p>
        </w:tc>
        <w:tc>
          <w:tcPr>
            <w:tcW w:w="3134" w:type="dxa"/>
            <w:vAlign w:val="center"/>
          </w:tcPr>
          <w:p>
            <w:pPr>
              <w:spacing w:line="440" w:lineRule="exact"/>
              <w:jc w:val="left"/>
              <w:rPr>
                <w:rFonts w:ascii="Times New Roman" w:hAnsi="Times New Roman" w:eastAsia="方正仿宋_GBK" w:cs="Times New Roman"/>
                <w:sz w:val="28"/>
                <w:szCs w:val="28"/>
              </w:rPr>
            </w:pP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《强化市容环卫责任区管理工作“百日行动”方案》</w:t>
            </w:r>
          </w:p>
        </w:tc>
      </w:tr>
    </w:tbl>
    <w:p>
      <w:pPr>
        <w:spacing w:line="440" w:lineRule="exact"/>
        <w:rPr>
          <w:rFonts w:ascii="Times New Roman" w:hAnsi="Times New Roman" w:eastAsia="方正仿宋_GBK" w:cs="Times New Roman"/>
          <w:sz w:val="32"/>
          <w:szCs w:val="32"/>
        </w:rPr>
      </w:pPr>
    </w:p>
    <w:p>
      <w:pPr>
        <w:spacing w:line="590" w:lineRule="exact"/>
        <w:jc w:val="center"/>
        <w:rPr>
          <w:rFonts w:ascii="方正小标宋_GBK" w:hAnsi="方正小标宋_GBK" w:eastAsia="方正小标宋_GBK" w:cs="方正小标宋_GBK"/>
          <w:sz w:val="44"/>
          <w:szCs w:val="44"/>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方正仿宋_GBK" w:cs="Times New Roman"/>
          <w:sz w:val="32"/>
          <w:szCs w:val="32"/>
        </w:rPr>
      </w:pPr>
    </w:p>
    <w:p>
      <w:pPr>
        <w:spacing w:line="590" w:lineRule="exact"/>
        <w:rPr>
          <w:rFonts w:ascii="方正黑体_GBK" w:hAnsi="方正黑体_GBK" w:eastAsia="方正黑体_GBK" w:cs="方正黑体_GBK"/>
          <w:sz w:val="32"/>
          <w:szCs w:val="32"/>
        </w:rPr>
      </w:pPr>
    </w:p>
    <w:p>
      <w:pPr>
        <w:spacing w:line="590" w:lineRule="exact"/>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仿宋_GBK" w:cs="Times New Roman"/>
          <w:sz w:val="32"/>
          <w:szCs w:val="32"/>
        </w:rPr>
        <w:t>2</w:t>
      </w:r>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废止的规范性文件和非规范性文件目录</w:t>
      </w:r>
    </w:p>
    <w:p>
      <w:pPr>
        <w:spacing w:line="590" w:lineRule="exact"/>
        <w:jc w:val="center"/>
        <w:rPr>
          <w:rFonts w:ascii="方正小标宋_GBK" w:hAnsi="方正小标宋_GBK" w:eastAsia="方正小标宋_GBK" w:cs="方正小标宋_GBK"/>
          <w:sz w:val="44"/>
          <w:szCs w:val="44"/>
        </w:rPr>
      </w:pPr>
    </w:p>
    <w:tbl>
      <w:tblPr>
        <w:tblStyle w:val="7"/>
        <w:tblW w:w="147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134"/>
        <w:gridCol w:w="10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0" w:type="dxa"/>
            <w:vAlign w:val="center"/>
          </w:tcPr>
          <w:p>
            <w:pPr>
              <w:spacing w:line="44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3134" w:type="dxa"/>
            <w:vAlign w:val="center"/>
          </w:tcPr>
          <w:p>
            <w:pPr>
              <w:spacing w:line="44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文　号</w:t>
            </w:r>
          </w:p>
        </w:tc>
        <w:tc>
          <w:tcPr>
            <w:tcW w:w="10716" w:type="dxa"/>
            <w:vAlign w:val="center"/>
          </w:tcPr>
          <w:p>
            <w:pPr>
              <w:spacing w:line="44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标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p>
        </w:tc>
        <w:tc>
          <w:tcPr>
            <w:tcW w:w="3134" w:type="dxa"/>
            <w:vAlign w:val="center"/>
          </w:tcPr>
          <w:p>
            <w:pPr>
              <w:spacing w:line="44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通城管规〔2021〕1号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《关于印发〈南通市市区公共阵地大型户外广告设施管理办法（暂行）〉的通知》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p>
        </w:tc>
        <w:tc>
          <w:tcPr>
            <w:tcW w:w="3134" w:type="dxa"/>
            <w:vAlign w:val="center"/>
          </w:tcPr>
          <w:p>
            <w:pPr>
              <w:spacing w:line="44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通城管发〔2021〕43号</w:t>
            </w: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32"/>
                <w:szCs w:val="32"/>
              </w:rPr>
              <w:t>《关于印发</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市区建筑垃圾运输许可企业信用风险分级监管办法〉的通知》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0" w:type="dxa"/>
            <w:vAlign w:val="center"/>
          </w:tcPr>
          <w:p>
            <w:pPr>
              <w:spacing w:line="44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w:t>
            </w:r>
          </w:p>
        </w:tc>
        <w:tc>
          <w:tcPr>
            <w:tcW w:w="3134" w:type="dxa"/>
            <w:vAlign w:val="center"/>
          </w:tcPr>
          <w:p>
            <w:pPr>
              <w:spacing w:line="440" w:lineRule="exact"/>
              <w:jc w:val="left"/>
              <w:rPr>
                <w:rFonts w:ascii="Times New Roman" w:hAnsi="Times New Roman" w:eastAsia="方正仿宋_GBK" w:cs="Times New Roman"/>
                <w:sz w:val="28"/>
                <w:szCs w:val="28"/>
              </w:rPr>
            </w:pPr>
          </w:p>
        </w:tc>
        <w:tc>
          <w:tcPr>
            <w:tcW w:w="10716" w:type="dxa"/>
            <w:vAlign w:val="center"/>
          </w:tcPr>
          <w:p>
            <w:pPr>
              <w:spacing w:line="44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《关于明确市区户外广告设施设置有关事项的通知》</w:t>
            </w:r>
          </w:p>
        </w:tc>
      </w:tr>
    </w:tbl>
    <w:p>
      <w:pPr>
        <w:spacing w:line="590" w:lineRule="exact"/>
        <w:ind w:firstLine="640" w:firstLineChars="200"/>
        <w:rPr>
          <w:rFonts w:ascii="Times New Roman" w:hAnsi="Times New Roman" w:eastAsia="方正仿宋_GBK" w:cs="Times New Roman"/>
          <w:sz w:val="32"/>
          <w:szCs w:val="32"/>
        </w:rPr>
      </w:pPr>
    </w:p>
    <w:sectPr>
      <w:footerReference r:id="rId5" w:type="default"/>
      <w:footerReference r:id="rId6" w:type="even"/>
      <w:pgSz w:w="16838" w:h="11906" w:orient="landscape"/>
      <w:pgMar w:top="1814" w:right="1531" w:bottom="1984"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32515469"/>
        <w:docPartObj>
          <w:docPartGallery w:val="autotext"/>
        </w:docPartObj>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r>
      <w:rPr>
        <w:rFonts w:ascii="Times New Roman" w:hAnsi="Times New Roman" w:cs="Times New Roman"/>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32515473"/>
        <w:docPartObj>
          <w:docPartGallery w:val="autotext"/>
        </w:docPartObj>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r>
      <w:rPr>
        <w:rFonts w:ascii="Times New Roman" w:hAnsi="Times New Roman" w:cs="Times New Roman"/>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GZlOWRlY2EwNjAxN2RmZWM4OGQ5MGM5YzA0ODkxM2QifQ=="/>
  </w:docVars>
  <w:rsids>
    <w:rsidRoot w:val="016023A6"/>
    <w:rsid w:val="009845DD"/>
    <w:rsid w:val="00B60F7B"/>
    <w:rsid w:val="00EF0117"/>
    <w:rsid w:val="016023A6"/>
    <w:rsid w:val="01B52BE4"/>
    <w:rsid w:val="04215BF2"/>
    <w:rsid w:val="05133EA6"/>
    <w:rsid w:val="05484E67"/>
    <w:rsid w:val="06E57A28"/>
    <w:rsid w:val="08A36D1E"/>
    <w:rsid w:val="096F664E"/>
    <w:rsid w:val="0A7C23FC"/>
    <w:rsid w:val="0A99734E"/>
    <w:rsid w:val="0AF264A8"/>
    <w:rsid w:val="0B5B6434"/>
    <w:rsid w:val="0C1C3A51"/>
    <w:rsid w:val="0D8757A3"/>
    <w:rsid w:val="0E9E6CE3"/>
    <w:rsid w:val="118318E1"/>
    <w:rsid w:val="12A51F6A"/>
    <w:rsid w:val="145E2078"/>
    <w:rsid w:val="15D33BD7"/>
    <w:rsid w:val="18D4042C"/>
    <w:rsid w:val="1B7600DA"/>
    <w:rsid w:val="1C11138A"/>
    <w:rsid w:val="1F102A15"/>
    <w:rsid w:val="21A75444"/>
    <w:rsid w:val="23456800"/>
    <w:rsid w:val="243A1EF9"/>
    <w:rsid w:val="2455548F"/>
    <w:rsid w:val="248815F5"/>
    <w:rsid w:val="25F5006D"/>
    <w:rsid w:val="26A83F3B"/>
    <w:rsid w:val="26D97B7F"/>
    <w:rsid w:val="271D1CBF"/>
    <w:rsid w:val="2A811566"/>
    <w:rsid w:val="2A9D3734"/>
    <w:rsid w:val="2AF02C32"/>
    <w:rsid w:val="2B5D0E43"/>
    <w:rsid w:val="2CA93297"/>
    <w:rsid w:val="2FE34DC2"/>
    <w:rsid w:val="2FF479A2"/>
    <w:rsid w:val="30BF534C"/>
    <w:rsid w:val="31520ECF"/>
    <w:rsid w:val="34036C94"/>
    <w:rsid w:val="343F31D6"/>
    <w:rsid w:val="35B46152"/>
    <w:rsid w:val="35D30C2C"/>
    <w:rsid w:val="376959DB"/>
    <w:rsid w:val="387507EB"/>
    <w:rsid w:val="3BFF3FF6"/>
    <w:rsid w:val="3CA024FA"/>
    <w:rsid w:val="3DCD71DD"/>
    <w:rsid w:val="3DE12AA4"/>
    <w:rsid w:val="3DEE2762"/>
    <w:rsid w:val="3E49591B"/>
    <w:rsid w:val="40E96782"/>
    <w:rsid w:val="419B110C"/>
    <w:rsid w:val="41C12C42"/>
    <w:rsid w:val="449F47B6"/>
    <w:rsid w:val="44E4649C"/>
    <w:rsid w:val="48014EA7"/>
    <w:rsid w:val="48D7226B"/>
    <w:rsid w:val="49455825"/>
    <w:rsid w:val="496A7A92"/>
    <w:rsid w:val="49A63EF1"/>
    <w:rsid w:val="49B85F42"/>
    <w:rsid w:val="4AAE259D"/>
    <w:rsid w:val="4C7E5CC8"/>
    <w:rsid w:val="4CDA4349"/>
    <w:rsid w:val="4D2C15F5"/>
    <w:rsid w:val="4D78226F"/>
    <w:rsid w:val="4DED130D"/>
    <w:rsid w:val="4E87007A"/>
    <w:rsid w:val="4EEA0D24"/>
    <w:rsid w:val="4F2B3538"/>
    <w:rsid w:val="5139372E"/>
    <w:rsid w:val="520E384D"/>
    <w:rsid w:val="534978AF"/>
    <w:rsid w:val="56E95955"/>
    <w:rsid w:val="57F21B4F"/>
    <w:rsid w:val="587F6725"/>
    <w:rsid w:val="58E767AF"/>
    <w:rsid w:val="5A5755C8"/>
    <w:rsid w:val="5AC16947"/>
    <w:rsid w:val="5B4C7872"/>
    <w:rsid w:val="5B5F6F60"/>
    <w:rsid w:val="5D6E69C0"/>
    <w:rsid w:val="5F2C307B"/>
    <w:rsid w:val="5FD92ACC"/>
    <w:rsid w:val="603242D9"/>
    <w:rsid w:val="606558D5"/>
    <w:rsid w:val="60A57A85"/>
    <w:rsid w:val="61C55405"/>
    <w:rsid w:val="62D60476"/>
    <w:rsid w:val="62D6195B"/>
    <w:rsid w:val="639A7AF4"/>
    <w:rsid w:val="6587456E"/>
    <w:rsid w:val="66F66060"/>
    <w:rsid w:val="680C047A"/>
    <w:rsid w:val="692F470C"/>
    <w:rsid w:val="69DC25AA"/>
    <w:rsid w:val="69E232A8"/>
    <w:rsid w:val="6A9C36A7"/>
    <w:rsid w:val="6AE34B4E"/>
    <w:rsid w:val="6EA91486"/>
    <w:rsid w:val="705E378F"/>
    <w:rsid w:val="71265794"/>
    <w:rsid w:val="71D05A66"/>
    <w:rsid w:val="7D493151"/>
    <w:rsid w:val="7EEE58A1"/>
    <w:rsid w:val="7EF40C80"/>
    <w:rsid w:val="7FC73D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eastAsia="宋体" w:cs="Times New Roman"/>
      <w:kern w:val="0"/>
    </w:rPr>
  </w:style>
  <w:style w:type="paragraph" w:styleId="3">
    <w:name w:val="footer"/>
    <w:basedOn w:val="1"/>
    <w:link w:val="16"/>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autoRedefine/>
    <w:qFormat/>
    <w:uiPriority w:val="0"/>
    <w:rPr>
      <w:rFonts w:hint="default" w:ascii="Times New Roman" w:hAnsi="Times New Roman" w:cs="Times New Roman"/>
      <w:color w:val="000000"/>
      <w:sz w:val="22"/>
      <w:szCs w:val="22"/>
      <w:u w:val="none"/>
    </w:rPr>
  </w:style>
  <w:style w:type="character" w:customStyle="1" w:styleId="10">
    <w:name w:val="font01"/>
    <w:basedOn w:val="8"/>
    <w:autoRedefine/>
    <w:qFormat/>
    <w:uiPriority w:val="0"/>
    <w:rPr>
      <w:rFonts w:hint="eastAsia" w:ascii="方正仿宋_GBK" w:hAnsi="方正仿宋_GBK" w:eastAsia="方正仿宋_GBK" w:cs="方正仿宋_GBK"/>
      <w:color w:val="000000"/>
      <w:sz w:val="22"/>
      <w:szCs w:val="22"/>
      <w:u w:val="none"/>
    </w:rPr>
  </w:style>
  <w:style w:type="character" w:customStyle="1" w:styleId="11">
    <w:name w:val="font11"/>
    <w:basedOn w:val="8"/>
    <w:uiPriority w:val="0"/>
    <w:rPr>
      <w:rFonts w:hint="eastAsia" w:ascii="方正仿宋_GBK" w:hAnsi="方正仿宋_GBK" w:eastAsia="方正仿宋_GBK" w:cs="方正仿宋_GBK"/>
      <w:color w:val="000000"/>
      <w:sz w:val="22"/>
      <w:szCs w:val="22"/>
      <w:u w:val="none"/>
    </w:rPr>
  </w:style>
  <w:style w:type="character" w:customStyle="1" w:styleId="12">
    <w:name w:val="font31"/>
    <w:basedOn w:val="8"/>
    <w:autoRedefine/>
    <w:qFormat/>
    <w:uiPriority w:val="0"/>
    <w:rPr>
      <w:rFonts w:hint="default" w:ascii="Times New Roman" w:hAnsi="Times New Roman" w:cs="Times New Roman"/>
      <w:color w:val="000000"/>
      <w:sz w:val="22"/>
      <w:szCs w:val="22"/>
      <w:u w:val="none"/>
    </w:rPr>
  </w:style>
  <w:style w:type="character" w:customStyle="1" w:styleId="13">
    <w:name w:val="font51"/>
    <w:basedOn w:val="8"/>
    <w:autoRedefine/>
    <w:qFormat/>
    <w:uiPriority w:val="0"/>
    <w:rPr>
      <w:rFonts w:hint="default" w:ascii="Times New Roman" w:hAnsi="Times New Roman" w:cs="Times New Roman"/>
      <w:color w:val="000000"/>
      <w:sz w:val="22"/>
      <w:szCs w:val="22"/>
      <w:u w:val="none"/>
    </w:rPr>
  </w:style>
  <w:style w:type="character" w:customStyle="1" w:styleId="14">
    <w:name w:val="font41"/>
    <w:basedOn w:val="8"/>
    <w:autoRedefine/>
    <w:qFormat/>
    <w:uiPriority w:val="0"/>
    <w:rPr>
      <w:rFonts w:hint="default" w:ascii="Times New Roman" w:hAnsi="Times New Roman" w:cs="Times New Roman"/>
      <w:color w:val="000000"/>
      <w:sz w:val="22"/>
      <w:szCs w:val="22"/>
      <w:u w:val="none"/>
    </w:rPr>
  </w:style>
  <w:style w:type="paragraph" w:customStyle="1" w:styleId="15">
    <w:name w:val="样式"/>
    <w:basedOn w:val="1"/>
    <w:autoRedefine/>
    <w:qFormat/>
    <w:uiPriority w:val="0"/>
    <w:pPr>
      <w:autoSpaceDE w:val="0"/>
      <w:autoSpaceDN w:val="0"/>
      <w:adjustRightInd w:val="0"/>
      <w:jc w:val="left"/>
    </w:pPr>
    <w:rPr>
      <w:rFonts w:hint="eastAsia" w:ascii="Batang" w:hAnsi="Times New Roman" w:eastAsia="Batang" w:cs="Times New Roman"/>
      <w:kern w:val="0"/>
      <w:sz w:val="24"/>
    </w:rPr>
  </w:style>
  <w:style w:type="character" w:customStyle="1" w:styleId="16">
    <w:name w:val="页脚 Char"/>
    <w:basedOn w:val="8"/>
    <w:link w:val="3"/>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184</Words>
  <Characters>1054</Characters>
  <Lines>8</Lines>
  <Paragraphs>2</Paragraphs>
  <TotalTime>23</TotalTime>
  <ScaleCrop>false</ScaleCrop>
  <LinksUpToDate>false</LinksUpToDate>
  <CharactersWithSpaces>1236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2024-10-25T02:37:00Z</dcterms:created>
  <dc:creator>user</dc:creator>
  <cp:lastModifiedBy>JK</cp:lastModifiedBy>
  <cp:lastPrinted>2024-11-13T06:34:00Z</cp:lastPrinted>
  <dcterms:modified xsi:type="dcterms:W3CDTF">2024-11-13T07:51:05Z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166D169DFB054BA099D889C1AE3882E7</vt:lpwstr>
  </property>
</Properties>
</file>