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color w:val="000000"/>
          <w:sz w:val="44"/>
          <w:szCs w:val="44"/>
        </w:rPr>
        <w:t>201</w:t>
      </w:r>
      <w:r w:rsidR="00826440">
        <w:rPr>
          <w:rFonts w:eastAsia="方正黑体_GBK" w:hint="eastAsia"/>
          <w:color w:val="000000"/>
          <w:sz w:val="44"/>
          <w:szCs w:val="44"/>
        </w:rPr>
        <w:t>8</w:t>
      </w:r>
      <w:r>
        <w:rPr>
          <w:rFonts w:eastAsia="方正黑体_GBK" w:hint="eastAsia"/>
          <w:color w:val="000000"/>
          <w:sz w:val="44"/>
          <w:szCs w:val="44"/>
        </w:rPr>
        <w:t>年</w:t>
      </w:r>
      <w:r w:rsidR="007A5FDD">
        <w:rPr>
          <w:rFonts w:eastAsia="方正黑体_GBK" w:hint="eastAsia"/>
          <w:color w:val="000000"/>
          <w:sz w:val="44"/>
          <w:szCs w:val="44"/>
        </w:rPr>
        <w:t>6</w:t>
      </w:r>
      <w:r w:rsidRPr="009F655E">
        <w:rPr>
          <w:rFonts w:eastAsia="方正黑体_GBK" w:hint="eastAsia"/>
          <w:color w:val="000000"/>
          <w:sz w:val="44"/>
          <w:szCs w:val="44"/>
        </w:rPr>
        <w:t>月份市区城市长效管理</w:t>
      </w:r>
    </w:p>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hint="eastAsia"/>
          <w:color w:val="000000"/>
          <w:sz w:val="44"/>
          <w:szCs w:val="44"/>
        </w:rPr>
        <w:t>队伍</w:t>
      </w:r>
      <w:r w:rsidRPr="009F655E">
        <w:rPr>
          <w:rFonts w:eastAsia="方正黑体_GBK" w:hint="eastAsia"/>
          <w:color w:val="000000"/>
          <w:sz w:val="44"/>
          <w:szCs w:val="44"/>
        </w:rPr>
        <w:t>履职情况考核通报</w:t>
      </w:r>
    </w:p>
    <w:p w:rsidR="00097B4A" w:rsidRPr="0079617C" w:rsidRDefault="00097B4A" w:rsidP="00893757">
      <w:pPr>
        <w:jc w:val="center"/>
        <w:rPr>
          <w:rFonts w:eastAsia="方正仿宋_GBK"/>
          <w:color w:val="000000"/>
          <w:sz w:val="32"/>
          <w:szCs w:val="32"/>
        </w:rPr>
      </w:pPr>
    </w:p>
    <w:p w:rsidR="00097B4A" w:rsidRPr="003B6143" w:rsidRDefault="00566771" w:rsidP="003B6143">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根据《南通市市区城市长效管理考核办法》（通办发〔2016〕7号），市区城市长效管理考核领导小组办公室对市区21个街道执法队伍履职情况进行了考核。现将</w:t>
      </w:r>
      <w:r w:rsidRPr="00566771">
        <w:rPr>
          <w:rFonts w:ascii="方正仿宋_GBK" w:eastAsia="方正仿宋_GBK"/>
          <w:color w:val="000000"/>
          <w:sz w:val="32"/>
          <w:szCs w:val="32"/>
        </w:rPr>
        <w:t>6</w:t>
      </w:r>
      <w:r w:rsidRPr="00566771">
        <w:rPr>
          <w:rFonts w:ascii="方正仿宋_GBK" w:eastAsia="方正仿宋_GBK" w:hint="eastAsia"/>
          <w:color w:val="000000"/>
          <w:sz w:val="32"/>
          <w:szCs w:val="32"/>
        </w:rPr>
        <w:t>月份考核情况通报如下：</w:t>
      </w:r>
    </w:p>
    <w:p w:rsidR="00000000" w:rsidRDefault="00566771">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一、基本情况</w:t>
      </w:r>
    </w:p>
    <w:p w:rsidR="00000000" w:rsidRDefault="00566771">
      <w:pPr>
        <w:adjustRightInd w:val="0"/>
        <w:snapToGrid w:val="0"/>
        <w:spacing w:line="640" w:lineRule="exact"/>
        <w:ind w:firstLineChars="200" w:firstLine="640"/>
        <w:rPr>
          <w:rFonts w:ascii="方正仿宋_GBK" w:eastAsia="方正仿宋_GBK"/>
          <w:color w:val="000000"/>
          <w:sz w:val="32"/>
          <w:szCs w:val="32"/>
        </w:rPr>
      </w:pPr>
      <w:r>
        <w:rPr>
          <w:rFonts w:ascii="方正仿宋_GBK" w:eastAsia="方正仿宋_GBK" w:hAnsi="ˎ̥" w:cs="宋体" w:hint="eastAsia"/>
          <w:kern w:val="0"/>
          <w:sz w:val="32"/>
          <w:szCs w:val="32"/>
        </w:rPr>
        <w:t>各区城管执法队伍办结案件数量比上月明显增加，崇川区、开发区城管局全员执法档案管理系统信息录入及时全面；</w:t>
      </w:r>
      <w:r>
        <w:rPr>
          <w:rFonts w:ascii="方正仿宋_GBK" w:eastAsia="方正仿宋_GBK" w:hAnsi="仿宋" w:hint="eastAsia"/>
          <w:sz w:val="32"/>
          <w:szCs w:val="32"/>
        </w:rPr>
        <w:t>各区执法队还需进一步加强对</w:t>
      </w:r>
      <w:r>
        <w:rPr>
          <w:rFonts w:ascii="方正仿宋_GBK" w:eastAsia="方正仿宋_GBK" w:hint="eastAsia"/>
          <w:sz w:val="32"/>
          <w:szCs w:val="32"/>
        </w:rPr>
        <w:t>学校周边环境、露天摊点、烧烤点、龙虾店出店经营等情况</w:t>
      </w:r>
      <w:r w:rsidRPr="00566771">
        <w:rPr>
          <w:rFonts w:ascii="方正仿宋_GBK" w:eastAsia="方正仿宋_GBK" w:hAnsi="仿宋" w:hint="eastAsia"/>
          <w:sz w:val="32"/>
          <w:szCs w:val="32"/>
        </w:rPr>
        <w:t>的整治</w:t>
      </w:r>
      <w:r>
        <w:rPr>
          <w:rFonts w:ascii="方正仿宋_GBK" w:eastAsia="方正仿宋_GBK" w:hAnsi="仿宋" w:hint="eastAsia"/>
          <w:sz w:val="32"/>
          <w:szCs w:val="32"/>
        </w:rPr>
        <w:t>。</w:t>
      </w:r>
    </w:p>
    <w:p w:rsidR="00000000" w:rsidRDefault="00566771">
      <w:pPr>
        <w:adjustRightInd w:val="0"/>
        <w:snapToGrid w:val="0"/>
        <w:spacing w:line="640" w:lineRule="exact"/>
        <w:ind w:firstLineChars="200" w:firstLine="640"/>
        <w:rPr>
          <w:rFonts w:ascii="方正仿宋_GBK" w:eastAsia="方正仿宋_GBK"/>
          <w:color w:val="000000"/>
          <w:sz w:val="32"/>
          <w:szCs w:val="32"/>
        </w:rPr>
      </w:pPr>
      <w:r w:rsidRPr="00566771">
        <w:rPr>
          <w:rFonts w:ascii="方正仿宋_GBK" w:eastAsia="方正仿宋_GBK" w:hint="eastAsia"/>
          <w:color w:val="000000"/>
          <w:sz w:val="32"/>
          <w:szCs w:val="32"/>
        </w:rPr>
        <w:t>二、本月点评</w:t>
      </w:r>
    </w:p>
    <w:p w:rsidR="00000000" w:rsidRDefault="00566771">
      <w:pPr>
        <w:spacing w:line="640" w:lineRule="exact"/>
        <w:ind w:firstLineChars="200" w:firstLine="640"/>
        <w:rPr>
          <w:rFonts w:ascii="方正仿宋_GBK" w:eastAsia="方正仿宋_GBK" w:hAnsi="宋体"/>
          <w:sz w:val="30"/>
          <w:szCs w:val="32"/>
        </w:rPr>
      </w:pPr>
      <w:r>
        <w:rPr>
          <w:rFonts w:ascii="方正仿宋_GBK" w:eastAsia="方正仿宋_GBK" w:hAnsi="仿宋" w:hint="eastAsia"/>
          <w:sz w:val="32"/>
          <w:szCs w:val="32"/>
        </w:rPr>
        <w:t>（一）本月指定路段考核中，</w:t>
      </w:r>
      <w:r>
        <w:rPr>
          <w:rFonts w:ascii="方正仿宋_GBK" w:eastAsia="方正仿宋_GBK" w:hint="eastAsia"/>
          <w:sz w:val="32"/>
          <w:szCs w:val="32"/>
        </w:rPr>
        <w:t>崇川区虹桥、文峰中队，港闸区</w:t>
      </w:r>
      <w:r>
        <w:rPr>
          <w:rFonts w:ascii="方正仿宋_GBK" w:eastAsia="方正仿宋_GBK" w:hAnsi="仿宋_GB2312" w:hint="eastAsia"/>
          <w:color w:val="000000"/>
          <w:sz w:val="32"/>
          <w:szCs w:val="32"/>
        </w:rPr>
        <w:t>幸福、港闸开发区、唐闸中队，开发区新开、中兴中队违章较少，管理效果较好；</w:t>
      </w:r>
      <w:r>
        <w:rPr>
          <w:rFonts w:ascii="方正仿宋_GBK" w:eastAsia="方正仿宋_GBK" w:hAnsi="仿宋" w:hint="eastAsia"/>
          <w:sz w:val="32"/>
          <w:szCs w:val="32"/>
        </w:rPr>
        <w:t>在路段考核中违章较多的有</w:t>
      </w:r>
      <w:r>
        <w:rPr>
          <w:rFonts w:ascii="方正仿宋_GBK" w:eastAsia="方正仿宋_GBK" w:hint="eastAsia"/>
          <w:sz w:val="32"/>
          <w:szCs w:val="32"/>
        </w:rPr>
        <w:t>崇川区观音山中队</w:t>
      </w:r>
      <w:r>
        <w:rPr>
          <w:rFonts w:ascii="方正仿宋_GBK" w:eastAsia="方正仿宋_GBK" w:hAnsi="仿宋" w:hint="eastAsia"/>
          <w:sz w:val="32"/>
          <w:szCs w:val="32"/>
        </w:rPr>
        <w:t>（</w:t>
      </w:r>
      <w:r>
        <w:rPr>
          <w:rFonts w:ascii="方正仿宋_GBK" w:eastAsia="方正仿宋_GBK" w:hAnsi="仿宋"/>
          <w:sz w:val="32"/>
          <w:szCs w:val="32"/>
        </w:rPr>
        <w:t>12</w:t>
      </w:r>
      <w:r>
        <w:rPr>
          <w:rFonts w:ascii="方正仿宋_GBK" w:eastAsia="方正仿宋_GBK" w:hAnsi="仿宋" w:hint="eastAsia"/>
          <w:sz w:val="32"/>
          <w:szCs w:val="32"/>
        </w:rPr>
        <w:t>起），管理不够到位。</w:t>
      </w:r>
    </w:p>
    <w:p w:rsidR="00000000" w:rsidRDefault="00566771">
      <w:pPr>
        <w:spacing w:line="640" w:lineRule="exact"/>
        <w:ind w:firstLineChars="200" w:firstLine="640"/>
        <w:rPr>
          <w:rFonts w:ascii="方正仿宋_GBK" w:eastAsia="方正仿宋_GBK" w:hAnsi="仿宋_GB2312"/>
          <w:color w:val="000000"/>
          <w:sz w:val="32"/>
          <w:szCs w:val="32"/>
        </w:rPr>
      </w:pPr>
      <w:r>
        <w:rPr>
          <w:rFonts w:ascii="方正仿宋_GBK" w:eastAsia="方正仿宋_GBK" w:hint="eastAsia"/>
          <w:sz w:val="32"/>
          <w:szCs w:val="32"/>
        </w:rPr>
        <w:t xml:space="preserve">（二） </w:t>
      </w:r>
      <w:r>
        <w:rPr>
          <w:rFonts w:ascii="方正仿宋_GBK" w:eastAsia="方正仿宋_GBK" w:hAnsi="宋体" w:hint="eastAsia"/>
          <w:sz w:val="32"/>
          <w:szCs w:val="32"/>
        </w:rPr>
        <w:t>本月督察基层执法队伍队容风纪共计</w:t>
      </w:r>
      <w:r>
        <w:rPr>
          <w:rFonts w:ascii="方正仿宋_GBK" w:eastAsia="方正仿宋_GBK" w:hAnsi="宋体"/>
          <w:sz w:val="32"/>
          <w:szCs w:val="32"/>
        </w:rPr>
        <w:t>92</w:t>
      </w:r>
      <w:r>
        <w:rPr>
          <w:rFonts w:ascii="方正仿宋_GBK" w:eastAsia="方正仿宋_GBK" w:hAnsi="宋体" w:hint="eastAsia"/>
          <w:sz w:val="32"/>
          <w:szCs w:val="32"/>
        </w:rPr>
        <w:t>人次（通州区</w:t>
      </w:r>
      <w:r>
        <w:rPr>
          <w:rFonts w:ascii="方正仿宋_GBK" w:eastAsia="方正仿宋_GBK" w:hAnsi="宋体"/>
          <w:sz w:val="32"/>
          <w:szCs w:val="32"/>
        </w:rPr>
        <w:t>12</w:t>
      </w:r>
      <w:r>
        <w:rPr>
          <w:rFonts w:ascii="方正仿宋_GBK" w:eastAsia="方正仿宋_GBK" w:hAnsi="宋体" w:hint="eastAsia"/>
          <w:sz w:val="32"/>
          <w:szCs w:val="32"/>
        </w:rPr>
        <w:t>人次、崇川区</w:t>
      </w:r>
      <w:r>
        <w:rPr>
          <w:rFonts w:ascii="方正仿宋_GBK" w:eastAsia="方正仿宋_GBK" w:hAnsi="宋体"/>
          <w:sz w:val="32"/>
          <w:szCs w:val="32"/>
        </w:rPr>
        <w:t>48</w:t>
      </w:r>
      <w:r>
        <w:rPr>
          <w:rFonts w:ascii="方正仿宋_GBK" w:eastAsia="方正仿宋_GBK" w:hAnsi="宋体" w:hint="eastAsia"/>
          <w:sz w:val="32"/>
          <w:szCs w:val="32"/>
        </w:rPr>
        <w:t>人次、</w:t>
      </w:r>
      <w:r>
        <w:rPr>
          <w:rFonts w:ascii="方正仿宋_GBK" w:eastAsia="方正仿宋_GBK" w:hint="eastAsia"/>
          <w:sz w:val="32"/>
          <w:szCs w:val="32"/>
        </w:rPr>
        <w:t>港闸区</w:t>
      </w:r>
      <w:r>
        <w:rPr>
          <w:rFonts w:ascii="方正仿宋_GBK" w:eastAsia="方正仿宋_GBK"/>
          <w:sz w:val="32"/>
          <w:szCs w:val="32"/>
        </w:rPr>
        <w:t>15</w:t>
      </w:r>
      <w:r>
        <w:rPr>
          <w:rFonts w:ascii="方正仿宋_GBK" w:eastAsia="方正仿宋_GBK" w:hint="eastAsia"/>
          <w:sz w:val="32"/>
          <w:szCs w:val="32"/>
        </w:rPr>
        <w:t>人次、开发区</w:t>
      </w:r>
      <w:r>
        <w:rPr>
          <w:rFonts w:ascii="方正仿宋_GBK" w:eastAsia="方正仿宋_GBK"/>
          <w:sz w:val="32"/>
          <w:szCs w:val="32"/>
        </w:rPr>
        <w:t>17</w:t>
      </w:r>
      <w:r>
        <w:rPr>
          <w:rFonts w:ascii="方正仿宋_GBK" w:eastAsia="方正仿宋_GBK" w:hint="eastAsia"/>
          <w:sz w:val="32"/>
          <w:szCs w:val="32"/>
        </w:rPr>
        <w:t>人次），绝大部分被查人员着装严整、行为举止规范。</w:t>
      </w:r>
      <w:r>
        <w:rPr>
          <w:rFonts w:ascii="方正仿宋_GBK" w:eastAsia="方正仿宋_GBK" w:hAnsi="宋体"/>
          <w:sz w:val="32"/>
          <w:szCs w:val="32"/>
        </w:rPr>
        <w:t>5月29日16:15，</w:t>
      </w:r>
      <w:r>
        <w:rPr>
          <w:rFonts w:ascii="方正仿宋_GBK" w:eastAsia="方正仿宋_GBK" w:hint="eastAsia"/>
          <w:sz w:val="32"/>
          <w:szCs w:val="32"/>
        </w:rPr>
        <w:t>崇川区</w:t>
      </w:r>
      <w:r>
        <w:rPr>
          <w:rFonts w:ascii="方正仿宋_GBK" w:eastAsia="方正仿宋_GBK" w:hAnsi="宋体" w:hint="eastAsia"/>
          <w:sz w:val="32"/>
          <w:szCs w:val="32"/>
        </w:rPr>
        <w:t>和平桥中队朱炎（工号</w:t>
      </w:r>
      <w:r>
        <w:rPr>
          <w:rFonts w:ascii="方正仿宋_GBK" w:eastAsia="方正仿宋_GBK" w:hAnsi="宋体"/>
          <w:sz w:val="32"/>
          <w:szCs w:val="32"/>
        </w:rPr>
        <w:t>XG018015）</w:t>
      </w:r>
      <w:r>
        <w:rPr>
          <w:rFonts w:ascii="方正仿宋_GBK" w:eastAsia="方正仿宋_GBK" w:hAnsi="宋体" w:hint="eastAsia"/>
          <w:sz w:val="32"/>
          <w:szCs w:val="32"/>
        </w:rPr>
        <w:t>在钟秀西路执勤时未戴帽；</w:t>
      </w:r>
      <w:r>
        <w:rPr>
          <w:rFonts w:ascii="方正仿宋_GBK" w:eastAsia="方正仿宋_GBK" w:hAnsi="宋体"/>
          <w:sz w:val="32"/>
          <w:szCs w:val="32"/>
        </w:rPr>
        <w:t>6月12日9:29，崇川区</w:t>
      </w:r>
      <w:r>
        <w:rPr>
          <w:rFonts w:ascii="方正仿宋_GBK" w:eastAsia="方正仿宋_GBK" w:hAnsi="宋体" w:hint="eastAsia"/>
          <w:sz w:val="32"/>
          <w:szCs w:val="32"/>
        </w:rPr>
        <w:t>任港中队陆亮</w:t>
      </w:r>
      <w:r>
        <w:rPr>
          <w:rFonts w:ascii="方正仿宋_GBK" w:eastAsia="方正仿宋_GBK" w:hAnsi="宋体" w:hint="eastAsia"/>
          <w:sz w:val="32"/>
          <w:szCs w:val="32"/>
        </w:rPr>
        <w:lastRenderedPageBreak/>
        <w:t>（工号</w:t>
      </w:r>
      <w:r>
        <w:rPr>
          <w:rFonts w:ascii="方正仿宋_GBK" w:eastAsia="方正仿宋_GBK" w:hAnsi="宋体"/>
          <w:sz w:val="32"/>
          <w:szCs w:val="32"/>
        </w:rPr>
        <w:t>XG018246）</w:t>
      </w:r>
      <w:r>
        <w:rPr>
          <w:rFonts w:ascii="方正仿宋_GBK" w:eastAsia="方正仿宋_GBK" w:hAnsi="宋体" w:hint="eastAsia"/>
          <w:sz w:val="32"/>
          <w:szCs w:val="32"/>
        </w:rPr>
        <w:t>在钟秀西路执勤时佩戴饰品；</w:t>
      </w:r>
      <w:r>
        <w:rPr>
          <w:rFonts w:ascii="方正仿宋_GBK" w:eastAsia="方正仿宋_GBK" w:hAnsi="仿宋_GB2312"/>
          <w:color w:val="000000"/>
          <w:sz w:val="32"/>
          <w:szCs w:val="32"/>
        </w:rPr>
        <w:t>6月13日15:15，</w:t>
      </w:r>
      <w:r>
        <w:rPr>
          <w:rFonts w:ascii="方正仿宋_GBK" w:eastAsia="方正仿宋_GBK" w:hAnsi="宋体" w:hint="eastAsia"/>
          <w:sz w:val="32"/>
          <w:szCs w:val="32"/>
        </w:rPr>
        <w:t>开发区</w:t>
      </w:r>
      <w:r>
        <w:rPr>
          <w:rFonts w:ascii="方正仿宋_GBK" w:eastAsia="方正仿宋_GBK" w:hAnsi="仿宋_GB2312" w:hint="eastAsia"/>
          <w:color w:val="000000"/>
          <w:sz w:val="32"/>
          <w:szCs w:val="32"/>
        </w:rPr>
        <w:t>中兴中队</w:t>
      </w:r>
      <w:r>
        <w:rPr>
          <w:rFonts w:ascii="方正仿宋_GBK" w:eastAsia="方正仿宋_GBK" w:hAnsi="仿宋_GB2312" w:hint="eastAsia"/>
          <w:color w:val="000000"/>
          <w:sz w:val="32"/>
        </w:rPr>
        <w:t>曹志军（工号</w:t>
      </w:r>
      <w:r>
        <w:rPr>
          <w:rFonts w:ascii="方正仿宋_GBK" w:eastAsia="方正仿宋_GBK" w:hAnsi="仿宋_GB2312"/>
          <w:color w:val="000000"/>
          <w:sz w:val="32"/>
        </w:rPr>
        <w:t>C0608035）</w:t>
      </w:r>
      <w:r>
        <w:rPr>
          <w:rFonts w:ascii="方正仿宋_GBK" w:eastAsia="方正仿宋_GBK" w:hAnsi="仿宋_GB2312" w:hint="eastAsia"/>
          <w:color w:val="000000"/>
          <w:sz w:val="32"/>
        </w:rPr>
        <w:t>在新开南路</w:t>
      </w:r>
      <w:r>
        <w:rPr>
          <w:rFonts w:ascii="方正仿宋_GBK" w:eastAsia="方正仿宋_GBK" w:hAnsi="仿宋_GB2312" w:hint="eastAsia"/>
          <w:color w:val="000000"/>
          <w:sz w:val="32"/>
          <w:szCs w:val="32"/>
        </w:rPr>
        <w:t>执勤时佩戴</w:t>
      </w:r>
      <w:r>
        <w:rPr>
          <w:rFonts w:ascii="方正仿宋_GBK" w:eastAsia="方正仿宋_GBK" w:hAnsi="仿宋_GB2312" w:hint="eastAsia"/>
          <w:color w:val="000000"/>
          <w:sz w:val="32"/>
        </w:rPr>
        <w:t>腕绳</w:t>
      </w:r>
      <w:r>
        <w:rPr>
          <w:rFonts w:ascii="方正仿宋_GBK" w:eastAsia="方正仿宋_GBK" w:hAnsi="仿宋_GB2312" w:hint="eastAsia"/>
          <w:color w:val="000000"/>
          <w:sz w:val="32"/>
          <w:szCs w:val="32"/>
        </w:rPr>
        <w:t>。</w:t>
      </w:r>
    </w:p>
    <w:p w:rsidR="00000000" w:rsidRDefault="00566771">
      <w:pPr>
        <w:spacing w:line="640" w:lineRule="exact"/>
        <w:ind w:firstLineChars="200" w:firstLine="640"/>
        <w:rPr>
          <w:rFonts w:ascii="方正仿宋_GBK" w:eastAsia="方正仿宋_GBK" w:hAnsi="宋体"/>
          <w:color w:val="000000"/>
          <w:sz w:val="32"/>
          <w:szCs w:val="32"/>
        </w:rPr>
      </w:pPr>
      <w:r>
        <w:rPr>
          <w:rFonts w:ascii="方正仿宋_GBK" w:eastAsia="方正仿宋_GBK" w:hint="eastAsia"/>
          <w:sz w:val="32"/>
          <w:szCs w:val="32"/>
        </w:rPr>
        <w:t>（三）本月对新纳入履职考核范围的8个中队的办公秩序、队容风纪和行为规范进行考核，各中队</w:t>
      </w:r>
      <w:r>
        <w:rPr>
          <w:rFonts w:ascii="方正仿宋_GBK" w:eastAsia="方正仿宋_GBK" w:hAnsi="宋体" w:hint="eastAsia"/>
          <w:color w:val="000000"/>
          <w:sz w:val="32"/>
          <w:szCs w:val="32"/>
        </w:rPr>
        <w:t>办公室秩序较好；绝大部分被查人员着装严整、举止规范。</w:t>
      </w:r>
      <w:r>
        <w:rPr>
          <w:rFonts w:ascii="方正仿宋_GBK" w:eastAsia="方正仿宋_GBK" w:hAnsi="宋体" w:hint="eastAsia"/>
          <w:sz w:val="32"/>
          <w:szCs w:val="32"/>
        </w:rPr>
        <w:t>崇川区城管局直属机动队杭新辉上班时佩戴项链、手链，不符合队容风纪要求。</w:t>
      </w:r>
    </w:p>
    <w:p w:rsidR="00000000" w:rsidRDefault="00566771">
      <w:pPr>
        <w:spacing w:line="640" w:lineRule="exact"/>
        <w:ind w:firstLineChars="200" w:firstLine="640"/>
        <w:rPr>
          <w:rFonts w:ascii="方正仿宋_GBK" w:eastAsia="方正仿宋_GBK"/>
          <w:sz w:val="32"/>
          <w:szCs w:val="32"/>
        </w:rPr>
      </w:pPr>
      <w:r>
        <w:rPr>
          <w:rFonts w:ascii="方正仿宋_GBK" w:eastAsia="方正仿宋_GBK" w:hint="eastAsia"/>
          <w:sz w:val="32"/>
          <w:szCs w:val="32"/>
        </w:rPr>
        <w:t>（四）本月对21个街道城管执法队辖区学校周边环境治理情况、露天摊点、烧烤点、龙虾店出店经营等情况进行了专项履职考核。共检查了26所学校，有22处存在问题，其中通州区1处、崇川区11处、港闸区</w:t>
      </w:r>
      <w:r>
        <w:rPr>
          <w:rFonts w:ascii="方正仿宋_GBK" w:eastAsia="方正仿宋_GBK"/>
          <w:sz w:val="32"/>
          <w:szCs w:val="32"/>
        </w:rPr>
        <w:t xml:space="preserve">5 </w:t>
      </w:r>
      <w:r>
        <w:rPr>
          <w:rFonts w:ascii="方正仿宋_GBK" w:eastAsia="方正仿宋_GBK" w:hint="eastAsia"/>
          <w:sz w:val="32"/>
          <w:szCs w:val="32"/>
        </w:rPr>
        <w:t>处、开发区5处。检查露天摊点、烧烤点103个点位，有14处存在问题，其中通州区2处、崇川区7处、港闸区</w:t>
      </w:r>
      <w:r>
        <w:rPr>
          <w:rFonts w:ascii="方正仿宋_GBK" w:eastAsia="方正仿宋_GBK"/>
          <w:sz w:val="32"/>
          <w:szCs w:val="32"/>
        </w:rPr>
        <w:t xml:space="preserve">2 </w:t>
      </w:r>
      <w:r>
        <w:rPr>
          <w:rFonts w:ascii="方正仿宋_GBK" w:eastAsia="方正仿宋_GBK" w:hint="eastAsia"/>
          <w:sz w:val="32"/>
          <w:szCs w:val="32"/>
        </w:rPr>
        <w:t>处、开发区3处。检查龙虾店出店经营96个点位，有9处存在问题，其中通州区1处、崇川区4处、港闸区</w:t>
      </w:r>
      <w:r>
        <w:rPr>
          <w:rFonts w:ascii="方正仿宋_GBK" w:eastAsia="方正仿宋_GBK"/>
          <w:sz w:val="32"/>
          <w:szCs w:val="32"/>
        </w:rPr>
        <w:t xml:space="preserve">4 </w:t>
      </w:r>
      <w:r>
        <w:rPr>
          <w:rFonts w:ascii="方正仿宋_GBK" w:eastAsia="方正仿宋_GBK" w:hint="eastAsia"/>
          <w:sz w:val="32"/>
          <w:szCs w:val="32"/>
        </w:rPr>
        <w:t>处。</w:t>
      </w:r>
    </w:p>
    <w:p w:rsidR="00000000" w:rsidRDefault="00566771">
      <w:pPr>
        <w:spacing w:line="640" w:lineRule="exact"/>
        <w:ind w:firstLineChars="200" w:firstLine="640"/>
        <w:rPr>
          <w:rFonts w:ascii="方正仿宋_GBK" w:eastAsia="方正仿宋_GBK" w:hAnsi="仿宋"/>
          <w:sz w:val="32"/>
          <w:szCs w:val="32"/>
        </w:rPr>
      </w:pPr>
      <w:r>
        <w:rPr>
          <w:rFonts w:ascii="方正仿宋_GBK" w:eastAsia="方正仿宋_GBK" w:hint="eastAsia"/>
          <w:sz w:val="32"/>
          <w:szCs w:val="32"/>
        </w:rPr>
        <w:t>（五）本月各区局共实施行政处罚</w:t>
      </w:r>
      <w:r>
        <w:rPr>
          <w:rFonts w:ascii="方正仿宋_GBK" w:eastAsia="方正仿宋_GBK"/>
          <w:sz w:val="32"/>
          <w:szCs w:val="32"/>
        </w:rPr>
        <w:t>1604</w:t>
      </w:r>
      <w:r>
        <w:rPr>
          <w:rFonts w:ascii="方正仿宋_GBK" w:eastAsia="方正仿宋_GBK" w:hAnsi="ˎ̥" w:cs="宋体" w:hint="eastAsia"/>
          <w:kern w:val="0"/>
          <w:sz w:val="32"/>
          <w:szCs w:val="32"/>
        </w:rPr>
        <w:t>起，其中一般程序案件</w:t>
      </w:r>
      <w:r>
        <w:rPr>
          <w:rFonts w:ascii="方正仿宋_GBK" w:eastAsia="方正仿宋_GBK" w:hAnsi="ˎ̥" w:cs="宋体"/>
          <w:kern w:val="0"/>
          <w:sz w:val="32"/>
          <w:szCs w:val="32"/>
        </w:rPr>
        <w:t>201</w:t>
      </w:r>
      <w:r>
        <w:rPr>
          <w:rFonts w:ascii="方正仿宋_GBK" w:eastAsia="方正仿宋_GBK" w:hAnsi="ˎ̥" w:cs="宋体" w:hint="eastAsia"/>
          <w:kern w:val="0"/>
          <w:sz w:val="32"/>
          <w:szCs w:val="32"/>
        </w:rPr>
        <w:t>起，简易程序案件</w:t>
      </w:r>
      <w:r>
        <w:rPr>
          <w:rFonts w:ascii="方正仿宋_GBK" w:eastAsia="方正仿宋_GBK" w:hAnsi="ˎ̥" w:cs="宋体"/>
          <w:kern w:val="0"/>
          <w:sz w:val="32"/>
          <w:szCs w:val="32"/>
        </w:rPr>
        <w:t>1403</w:t>
      </w:r>
      <w:r>
        <w:rPr>
          <w:rFonts w:ascii="方正仿宋_GBK" w:eastAsia="方正仿宋_GBK" w:hAnsi="ˎ̥" w:cs="宋体" w:hint="eastAsia"/>
          <w:kern w:val="0"/>
          <w:sz w:val="32"/>
          <w:szCs w:val="32"/>
        </w:rPr>
        <w:t>起，办结案件数量较上月明显增加。</w:t>
      </w:r>
      <w:r>
        <w:rPr>
          <w:rFonts w:ascii="方正仿宋_GBK" w:eastAsia="方正仿宋_GBK" w:hAnsi="仿宋" w:hint="eastAsia"/>
          <w:sz w:val="32"/>
          <w:szCs w:val="32"/>
        </w:rPr>
        <w:t>本月办结的一般程序处罚案件中，涵盖</w:t>
      </w:r>
      <w:r>
        <w:rPr>
          <w:rFonts w:ascii="方正仿宋_GBK" w:eastAsia="方正仿宋_GBK" w:hAnsi="仿宋"/>
          <w:sz w:val="32"/>
          <w:szCs w:val="32"/>
        </w:rPr>
        <w:t>20类</w:t>
      </w:r>
      <w:r>
        <w:rPr>
          <w:rFonts w:ascii="方正仿宋_GBK" w:eastAsia="方正仿宋_GBK" w:hAnsi="仿宋" w:hint="eastAsia"/>
          <w:sz w:val="32"/>
          <w:szCs w:val="32"/>
        </w:rPr>
        <w:t>执法案由，其中</w:t>
      </w:r>
      <w:r w:rsidR="00916483">
        <w:rPr>
          <w:rFonts w:ascii="方正仿宋_GBK" w:eastAsia="方正仿宋_GBK" w:hAnsi="仿宋" w:hint="eastAsia"/>
          <w:sz w:val="32"/>
          <w:szCs w:val="32"/>
        </w:rPr>
        <w:t>通州区城管局有</w:t>
      </w:r>
      <w:r w:rsidR="00916483">
        <w:rPr>
          <w:rFonts w:ascii="方正仿宋_GBK" w:eastAsia="方正仿宋_GBK" w:hAnsi="仿宋"/>
          <w:sz w:val="32"/>
          <w:szCs w:val="32"/>
        </w:rPr>
        <w:t>12</w:t>
      </w:r>
      <w:r w:rsidR="00916483">
        <w:rPr>
          <w:rFonts w:ascii="方正仿宋_GBK" w:eastAsia="方正仿宋_GBK" w:hAnsi="仿宋" w:hint="eastAsia"/>
          <w:sz w:val="32"/>
          <w:szCs w:val="32"/>
        </w:rPr>
        <w:t>类案由，</w:t>
      </w:r>
      <w:r>
        <w:rPr>
          <w:rFonts w:ascii="方正仿宋_GBK" w:eastAsia="方正仿宋_GBK" w:hAnsi="仿宋" w:hint="eastAsia"/>
          <w:sz w:val="32"/>
          <w:szCs w:val="32"/>
        </w:rPr>
        <w:t>崇川区城管局有</w:t>
      </w:r>
      <w:r>
        <w:rPr>
          <w:rFonts w:ascii="方正仿宋_GBK" w:eastAsia="方正仿宋_GBK" w:hAnsi="仿宋"/>
          <w:sz w:val="32"/>
          <w:szCs w:val="32"/>
        </w:rPr>
        <w:t>9</w:t>
      </w:r>
      <w:r>
        <w:rPr>
          <w:rFonts w:ascii="方正仿宋_GBK" w:eastAsia="方正仿宋_GBK" w:hAnsi="仿宋" w:hint="eastAsia"/>
          <w:sz w:val="32"/>
          <w:szCs w:val="32"/>
        </w:rPr>
        <w:t>类案由，港闸区城管局有</w:t>
      </w:r>
      <w:r>
        <w:rPr>
          <w:rFonts w:ascii="方正仿宋_GBK" w:eastAsia="方正仿宋_GBK" w:hAnsi="仿宋"/>
          <w:sz w:val="32"/>
          <w:szCs w:val="32"/>
        </w:rPr>
        <w:t>10</w:t>
      </w:r>
      <w:r>
        <w:rPr>
          <w:rFonts w:ascii="方正仿宋_GBK" w:eastAsia="方正仿宋_GBK" w:hAnsi="仿宋" w:hint="eastAsia"/>
          <w:sz w:val="32"/>
          <w:szCs w:val="32"/>
        </w:rPr>
        <w:t>类案由，开发区执法局有</w:t>
      </w:r>
      <w:r>
        <w:rPr>
          <w:rFonts w:ascii="方正仿宋_GBK" w:eastAsia="方正仿宋_GBK" w:hAnsi="仿宋"/>
          <w:sz w:val="32"/>
          <w:szCs w:val="32"/>
        </w:rPr>
        <w:t>6</w:t>
      </w:r>
      <w:r>
        <w:rPr>
          <w:rFonts w:ascii="方正仿宋_GBK" w:eastAsia="方正仿宋_GBK" w:hAnsi="仿宋" w:hint="eastAsia"/>
          <w:sz w:val="32"/>
          <w:szCs w:val="32"/>
        </w:rPr>
        <w:t>类案由。</w:t>
      </w:r>
    </w:p>
    <w:p w:rsidR="00000000" w:rsidRDefault="00566771">
      <w:pPr>
        <w:spacing w:line="64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（六）全员执法档案建设方面，崇川区、开发区区局注重全员执法档案管理系统信息录入工作，各项信息录入及时全面，</w:t>
      </w:r>
      <w:r>
        <w:rPr>
          <w:rFonts w:ascii="方正仿宋_GBK" w:eastAsia="方正仿宋_GBK" w:hAnsi="ˎ̥" w:cs="宋体" w:hint="eastAsia"/>
          <w:kern w:val="0"/>
          <w:sz w:val="32"/>
          <w:szCs w:val="32"/>
        </w:rPr>
        <w:t>通州区城管局金沙中队在全员执法档案管理系统无法律培训学习记录、案件办理记录，金新中队无培训学习记录；港闸区城管局港闸开发区中队无法律宣传记录、学习培训记录，唐闸中队无法律宣传记录。</w:t>
      </w:r>
      <w:r>
        <w:rPr>
          <w:rFonts w:ascii="方正仿宋_GBK" w:eastAsia="方正仿宋_GBK" w:hAnsi="仿宋" w:hint="eastAsia"/>
          <w:sz w:val="32"/>
          <w:szCs w:val="32"/>
        </w:rPr>
        <w:t>希望各区局法制科继续加强对基层执法中队全员执法档案建设工作的日常检查、指导和考核工作，各执法中队要进一步提高信息录入的质量，不断深入推进全员执法档案建设工作。</w:t>
      </w:r>
      <w:r>
        <w:rPr>
          <w:rFonts w:ascii="方正仿宋_GBK" w:eastAsia="方正仿宋_GBK" w:hAnsi="仿宋"/>
          <w:sz w:val="32"/>
          <w:szCs w:val="32"/>
        </w:rPr>
        <w:t xml:space="preserve">  </w:t>
      </w:r>
    </w:p>
    <w:p w:rsidR="00097B4A" w:rsidRDefault="00097B4A" w:rsidP="004D143D">
      <w:pPr>
        <w:adjustRightInd w:val="0"/>
        <w:snapToGrid w:val="0"/>
        <w:spacing w:line="640" w:lineRule="exact"/>
        <w:ind w:firstLineChars="200" w:firstLine="640"/>
        <w:rPr>
          <w:rFonts w:ascii="宋体" w:cs="宋体"/>
          <w:color w:val="000000"/>
          <w:kern w:val="0"/>
          <w:sz w:val="28"/>
          <w:szCs w:val="28"/>
        </w:rPr>
      </w:pPr>
      <w:r w:rsidRPr="00D12B77">
        <w:rPr>
          <w:rFonts w:ascii="黑体" w:eastAsia="黑体" w:hint="eastAsia"/>
          <w:color w:val="000000"/>
          <w:sz w:val="32"/>
          <w:szCs w:val="32"/>
        </w:rPr>
        <w:t>三、履职考核得分表</w:t>
      </w:r>
      <w:r>
        <w:rPr>
          <w:rFonts w:ascii="黑体" w:eastAsia="黑体" w:hint="eastAsia"/>
          <w:color w:val="000000"/>
          <w:sz w:val="32"/>
          <w:szCs w:val="32"/>
        </w:rPr>
        <w:t>（</w:t>
      </w:r>
      <w:r w:rsidR="00E04BE9">
        <w:rPr>
          <w:rFonts w:ascii="宋体" w:cs="宋体"/>
          <w:color w:val="000000"/>
          <w:kern w:val="0"/>
          <w:sz w:val="28"/>
          <w:szCs w:val="28"/>
        </w:rPr>
        <w:t>201</w:t>
      </w:r>
      <w:r w:rsidR="00331B8F">
        <w:rPr>
          <w:rFonts w:ascii="宋体" w:cs="宋体" w:hint="eastAsia"/>
          <w:color w:val="000000"/>
          <w:kern w:val="0"/>
          <w:sz w:val="28"/>
          <w:szCs w:val="28"/>
        </w:rPr>
        <w:t>8</w:t>
      </w:r>
      <w:r w:rsidR="00E04BE9">
        <w:rPr>
          <w:rFonts w:ascii="宋体" w:cs="宋体" w:hint="eastAsia"/>
          <w:color w:val="000000"/>
          <w:kern w:val="0"/>
          <w:sz w:val="28"/>
          <w:szCs w:val="28"/>
        </w:rPr>
        <w:t>年</w:t>
      </w:r>
      <w:r w:rsidR="007A5FDD">
        <w:rPr>
          <w:rFonts w:ascii="宋体" w:cs="宋体" w:hint="eastAsia"/>
          <w:color w:val="000000"/>
          <w:kern w:val="0"/>
          <w:sz w:val="28"/>
          <w:szCs w:val="28"/>
        </w:rPr>
        <w:t>6</w:t>
      </w:r>
      <w:r>
        <w:rPr>
          <w:rFonts w:ascii="宋体" w:cs="宋体" w:hint="eastAsia"/>
          <w:color w:val="000000"/>
          <w:kern w:val="0"/>
          <w:sz w:val="28"/>
          <w:szCs w:val="28"/>
        </w:rPr>
        <w:t>月）</w:t>
      </w:r>
    </w:p>
    <w:p w:rsidR="00F609AE" w:rsidRPr="00F609AE" w:rsidRDefault="00F609AE" w:rsidP="00F609AE">
      <w:pPr>
        <w:adjustRightInd w:val="0"/>
        <w:snapToGrid w:val="0"/>
        <w:spacing w:line="560" w:lineRule="exact"/>
        <w:rPr>
          <w:rFonts w:ascii="黑体" w:eastAsia="黑体"/>
          <w:color w:val="000000"/>
          <w:sz w:val="32"/>
          <w:szCs w:val="3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6"/>
        <w:gridCol w:w="1286"/>
        <w:gridCol w:w="1286"/>
        <w:gridCol w:w="1286"/>
        <w:gridCol w:w="1286"/>
        <w:gridCol w:w="918"/>
        <w:gridCol w:w="817"/>
      </w:tblGrid>
      <w:tr w:rsidR="007C5267" w:rsidRPr="008E7F18" w:rsidTr="008E7F18">
        <w:tc>
          <w:tcPr>
            <w:tcW w:w="918"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考核项目</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路段管理</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责任制</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公众举报</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问题处置</w:t>
            </w:r>
          </w:p>
        </w:tc>
        <w:tc>
          <w:tcPr>
            <w:tcW w:w="763" w:type="pct"/>
            <w:vAlign w:val="center"/>
          </w:tcPr>
          <w:p w:rsidR="007C5267" w:rsidRDefault="007C5267" w:rsidP="002D71F9">
            <w:pPr>
              <w:jc w:val="center"/>
              <w:rPr>
                <w:rFonts w:ascii="黑体" w:eastAsia="黑体"/>
                <w:sz w:val="24"/>
                <w:szCs w:val="24"/>
              </w:rPr>
            </w:pPr>
            <w:r w:rsidRPr="009002FA">
              <w:rPr>
                <w:rFonts w:ascii="黑体" w:eastAsia="黑体" w:hint="eastAsia"/>
                <w:sz w:val="24"/>
                <w:szCs w:val="24"/>
              </w:rPr>
              <w:t>队</w:t>
            </w:r>
            <w:r>
              <w:rPr>
                <w:rFonts w:ascii="黑体" w:eastAsia="黑体" w:hint="eastAsia"/>
                <w:sz w:val="24"/>
                <w:szCs w:val="24"/>
              </w:rPr>
              <w:t xml:space="preserve">  </w:t>
            </w:r>
            <w:r w:rsidRPr="009002FA">
              <w:rPr>
                <w:rFonts w:ascii="黑体" w:eastAsia="黑体" w:hint="eastAsia"/>
                <w:sz w:val="24"/>
                <w:szCs w:val="24"/>
              </w:rPr>
              <w:t>伍</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作为作风</w:t>
            </w:r>
          </w:p>
        </w:tc>
        <w:tc>
          <w:tcPr>
            <w:tcW w:w="763" w:type="pct"/>
            <w:vAlign w:val="center"/>
          </w:tcPr>
          <w:p w:rsidR="007C5267" w:rsidRPr="009002FA" w:rsidRDefault="007C5267" w:rsidP="002D71F9">
            <w:pPr>
              <w:jc w:val="center"/>
              <w:rPr>
                <w:rFonts w:ascii="黑体" w:eastAsia="黑体"/>
                <w:sz w:val="24"/>
                <w:szCs w:val="24"/>
              </w:rPr>
            </w:pPr>
            <w:r w:rsidRPr="009002FA">
              <w:rPr>
                <w:rFonts w:ascii="黑体" w:eastAsia="黑体" w:hint="eastAsia"/>
                <w:sz w:val="24"/>
                <w:szCs w:val="24"/>
              </w:rPr>
              <w:t>行政执法</w:t>
            </w:r>
          </w:p>
          <w:p w:rsidR="007C5267" w:rsidRPr="008E7F18" w:rsidRDefault="007C5267" w:rsidP="008E7F18">
            <w:pPr>
              <w:jc w:val="center"/>
              <w:rPr>
                <w:rFonts w:ascii="黑体" w:eastAsia="黑体"/>
                <w:sz w:val="24"/>
                <w:szCs w:val="24"/>
              </w:rPr>
            </w:pPr>
            <w:r w:rsidRPr="009002FA">
              <w:rPr>
                <w:rFonts w:ascii="黑体" w:eastAsia="黑体" w:hint="eastAsia"/>
                <w:sz w:val="24"/>
                <w:szCs w:val="24"/>
              </w:rPr>
              <w:t>规</w:t>
            </w:r>
            <w:r>
              <w:rPr>
                <w:rFonts w:ascii="黑体" w:eastAsia="黑体" w:hint="eastAsia"/>
                <w:sz w:val="24"/>
                <w:szCs w:val="24"/>
              </w:rPr>
              <w:t xml:space="preserve">  </w:t>
            </w:r>
            <w:r w:rsidRPr="009002FA">
              <w:rPr>
                <w:rFonts w:ascii="黑体" w:eastAsia="黑体" w:hint="eastAsia"/>
                <w:sz w:val="24"/>
                <w:szCs w:val="24"/>
              </w:rPr>
              <w:t>范</w:t>
            </w:r>
          </w:p>
        </w:tc>
        <w:tc>
          <w:tcPr>
            <w:tcW w:w="545"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总分</w:t>
            </w:r>
          </w:p>
        </w:tc>
        <w:tc>
          <w:tcPr>
            <w:tcW w:w="485" w:type="pct"/>
            <w:vMerge w:val="restart"/>
            <w:vAlign w:val="center"/>
          </w:tcPr>
          <w:p w:rsidR="007C5267" w:rsidRDefault="007C5267" w:rsidP="002D71F9">
            <w:pPr>
              <w:jc w:val="center"/>
              <w:rPr>
                <w:rFonts w:ascii="黑体" w:eastAsia="黑体"/>
                <w:sz w:val="24"/>
                <w:szCs w:val="24"/>
              </w:rPr>
            </w:pPr>
            <w:r>
              <w:rPr>
                <w:rFonts w:ascii="黑体" w:eastAsia="黑体" w:hint="eastAsia"/>
                <w:sz w:val="24"/>
                <w:szCs w:val="24"/>
              </w:rPr>
              <w:t>排</w:t>
            </w:r>
          </w:p>
          <w:p w:rsidR="007C5267" w:rsidRPr="008E7F18" w:rsidRDefault="007C5267" w:rsidP="008E7F18">
            <w:pPr>
              <w:jc w:val="center"/>
              <w:rPr>
                <w:rFonts w:ascii="黑体" w:eastAsia="黑体"/>
                <w:sz w:val="24"/>
                <w:szCs w:val="24"/>
              </w:rPr>
            </w:pPr>
            <w:r>
              <w:rPr>
                <w:rFonts w:ascii="黑体" w:eastAsia="黑体" w:hint="eastAsia"/>
                <w:sz w:val="24"/>
                <w:szCs w:val="24"/>
              </w:rPr>
              <w:t>名</w:t>
            </w:r>
          </w:p>
        </w:tc>
      </w:tr>
      <w:tr w:rsidR="007C5267" w:rsidRPr="008E7F18" w:rsidTr="008E7F18">
        <w:trPr>
          <w:trHeight w:val="454"/>
        </w:trPr>
        <w:tc>
          <w:tcPr>
            <w:tcW w:w="918" w:type="pct"/>
            <w:vAlign w:val="center"/>
          </w:tcPr>
          <w:p w:rsidR="007C5267" w:rsidRPr="008E7F18" w:rsidRDefault="007C5267" w:rsidP="008E7F18">
            <w:pPr>
              <w:jc w:val="center"/>
              <w:rPr>
                <w:rFonts w:ascii="黑体" w:eastAsia="黑体"/>
                <w:sz w:val="24"/>
                <w:szCs w:val="24"/>
              </w:rPr>
            </w:pPr>
            <w:r w:rsidRPr="009002FA">
              <w:rPr>
                <w:rFonts w:ascii="黑体" w:eastAsia="黑体" w:hint="eastAsia"/>
                <w:sz w:val="24"/>
                <w:szCs w:val="24"/>
              </w:rPr>
              <w:t>权重</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50</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15</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15</w:t>
            </w:r>
          </w:p>
        </w:tc>
        <w:tc>
          <w:tcPr>
            <w:tcW w:w="763"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20</w:t>
            </w:r>
          </w:p>
        </w:tc>
        <w:tc>
          <w:tcPr>
            <w:tcW w:w="545" w:type="pct"/>
            <w:vAlign w:val="center"/>
          </w:tcPr>
          <w:p w:rsidR="007C5267" w:rsidRPr="008E7F18" w:rsidRDefault="007C5267" w:rsidP="008E7F18">
            <w:pPr>
              <w:jc w:val="center"/>
              <w:rPr>
                <w:rFonts w:ascii="黑体" w:eastAsia="黑体"/>
                <w:b/>
                <w:sz w:val="24"/>
                <w:szCs w:val="24"/>
              </w:rPr>
            </w:pPr>
            <w:r w:rsidRPr="00C12E47">
              <w:rPr>
                <w:rFonts w:ascii="黑体" w:eastAsia="黑体" w:hint="eastAsia"/>
                <w:b/>
                <w:sz w:val="24"/>
                <w:szCs w:val="24"/>
              </w:rPr>
              <w:t>100</w:t>
            </w:r>
          </w:p>
        </w:tc>
        <w:tc>
          <w:tcPr>
            <w:tcW w:w="485" w:type="pct"/>
            <w:vMerge/>
          </w:tcPr>
          <w:p w:rsidR="007C5267" w:rsidRPr="008E7F18" w:rsidRDefault="007C5267" w:rsidP="008E7F18">
            <w:pPr>
              <w:jc w:val="center"/>
              <w:rPr>
                <w:rFonts w:ascii="黑体" w:eastAsia="黑体"/>
                <w:b/>
                <w:sz w:val="24"/>
                <w:szCs w:val="24"/>
              </w:rPr>
            </w:pP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文峰街道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47.97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19.5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97.47</w:t>
            </w:r>
          </w:p>
        </w:tc>
        <w:tc>
          <w:tcPr>
            <w:tcW w:w="485" w:type="pct"/>
            <w:vAlign w:val="center"/>
          </w:tcPr>
          <w:p w:rsidR="001764F4" w:rsidRDefault="001764F4" w:rsidP="004D143D">
            <w:pPr>
              <w:jc w:val="center"/>
              <w:rPr>
                <w:sz w:val="24"/>
                <w:szCs w:val="24"/>
              </w:rPr>
            </w:pPr>
            <w:r>
              <w:rPr>
                <w:rFonts w:ascii="Times New Roman" w:hAnsi="Times New Roman"/>
              </w:rPr>
              <w:t>1</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狼山镇街道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47.11</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19.5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96.61</w:t>
            </w:r>
          </w:p>
        </w:tc>
        <w:tc>
          <w:tcPr>
            <w:tcW w:w="485" w:type="pct"/>
            <w:vAlign w:val="center"/>
          </w:tcPr>
          <w:p w:rsidR="001764F4" w:rsidRDefault="001764F4" w:rsidP="004D143D">
            <w:pPr>
              <w:jc w:val="center"/>
              <w:rPr>
                <w:sz w:val="24"/>
                <w:szCs w:val="24"/>
              </w:rPr>
            </w:pPr>
            <w:r>
              <w:rPr>
                <w:rFonts w:ascii="Times New Roman" w:hAnsi="Times New Roman"/>
              </w:rPr>
              <w:t>2</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唐闸镇街道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47.97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95.97</w:t>
            </w:r>
          </w:p>
        </w:tc>
        <w:tc>
          <w:tcPr>
            <w:tcW w:w="485" w:type="pct"/>
            <w:vAlign w:val="center"/>
          </w:tcPr>
          <w:p w:rsidR="001764F4" w:rsidRDefault="001764F4" w:rsidP="004D143D">
            <w:pPr>
              <w:jc w:val="center"/>
              <w:rPr>
                <w:sz w:val="24"/>
                <w:szCs w:val="24"/>
              </w:rPr>
            </w:pPr>
            <w:r>
              <w:rPr>
                <w:rFonts w:ascii="Times New Roman" w:hAnsi="Times New Roman"/>
              </w:rPr>
              <w:t>3</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新开街道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48.97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16.5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95.47</w:t>
            </w:r>
          </w:p>
        </w:tc>
        <w:tc>
          <w:tcPr>
            <w:tcW w:w="485" w:type="pct"/>
            <w:vAlign w:val="center"/>
          </w:tcPr>
          <w:p w:rsidR="001764F4" w:rsidRDefault="001764F4" w:rsidP="004D143D">
            <w:pPr>
              <w:jc w:val="center"/>
              <w:rPr>
                <w:sz w:val="24"/>
                <w:szCs w:val="24"/>
              </w:rPr>
            </w:pPr>
            <w:r>
              <w:rPr>
                <w:rFonts w:ascii="Times New Roman" w:hAnsi="Times New Roman"/>
              </w:rPr>
              <w:t>4</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中兴街道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46.17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14</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93.17</w:t>
            </w:r>
          </w:p>
        </w:tc>
        <w:tc>
          <w:tcPr>
            <w:tcW w:w="485" w:type="pct"/>
            <w:vAlign w:val="center"/>
          </w:tcPr>
          <w:p w:rsidR="001764F4" w:rsidRDefault="001764F4" w:rsidP="004D143D">
            <w:pPr>
              <w:jc w:val="center"/>
              <w:rPr>
                <w:sz w:val="24"/>
                <w:szCs w:val="24"/>
              </w:rPr>
            </w:pPr>
            <w:r>
              <w:rPr>
                <w:rFonts w:ascii="Times New Roman" w:hAnsi="Times New Roman"/>
              </w:rPr>
              <w:t>5</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幸福街道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45.97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17</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92.97</w:t>
            </w:r>
          </w:p>
        </w:tc>
        <w:tc>
          <w:tcPr>
            <w:tcW w:w="485" w:type="pct"/>
            <w:vAlign w:val="center"/>
          </w:tcPr>
          <w:p w:rsidR="001764F4" w:rsidRDefault="001764F4" w:rsidP="004D143D">
            <w:pPr>
              <w:jc w:val="center"/>
              <w:rPr>
                <w:sz w:val="24"/>
                <w:szCs w:val="24"/>
              </w:rPr>
            </w:pPr>
            <w:r>
              <w:rPr>
                <w:rFonts w:ascii="Times New Roman" w:hAnsi="Times New Roman"/>
              </w:rPr>
              <w:t>6</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和平桥街道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44.94</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14</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92.44</w:t>
            </w:r>
          </w:p>
        </w:tc>
        <w:tc>
          <w:tcPr>
            <w:tcW w:w="485" w:type="pct"/>
            <w:vAlign w:val="center"/>
          </w:tcPr>
          <w:p w:rsidR="001764F4" w:rsidRDefault="001764F4" w:rsidP="004D143D">
            <w:pPr>
              <w:jc w:val="center"/>
              <w:rPr>
                <w:sz w:val="24"/>
                <w:szCs w:val="24"/>
              </w:rPr>
            </w:pPr>
            <w:r>
              <w:rPr>
                <w:rFonts w:ascii="Times New Roman" w:hAnsi="Times New Roman"/>
              </w:rPr>
              <w:t>7</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竹行街道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44.31</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92.31</w:t>
            </w:r>
          </w:p>
        </w:tc>
        <w:tc>
          <w:tcPr>
            <w:tcW w:w="485" w:type="pct"/>
            <w:vAlign w:val="center"/>
          </w:tcPr>
          <w:p w:rsidR="001764F4" w:rsidRDefault="001764F4" w:rsidP="004D143D">
            <w:pPr>
              <w:jc w:val="center"/>
              <w:rPr>
                <w:sz w:val="24"/>
                <w:szCs w:val="24"/>
              </w:rPr>
            </w:pPr>
            <w:r>
              <w:rPr>
                <w:rFonts w:ascii="Times New Roman" w:hAnsi="Times New Roman"/>
              </w:rPr>
              <w:t>8</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虹桥街道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46.8</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92.3</w:t>
            </w:r>
          </w:p>
        </w:tc>
        <w:tc>
          <w:tcPr>
            <w:tcW w:w="485" w:type="pct"/>
            <w:vAlign w:val="center"/>
          </w:tcPr>
          <w:p w:rsidR="001764F4" w:rsidRDefault="001764F4" w:rsidP="004D143D">
            <w:pPr>
              <w:jc w:val="center"/>
              <w:rPr>
                <w:sz w:val="24"/>
                <w:szCs w:val="24"/>
              </w:rPr>
            </w:pPr>
            <w:r>
              <w:rPr>
                <w:rFonts w:ascii="Times New Roman" w:hAnsi="Times New Roman"/>
              </w:rPr>
              <w:t>9</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lastRenderedPageBreak/>
              <w:t>钟秀街道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44.28</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92.28</w:t>
            </w:r>
          </w:p>
        </w:tc>
        <w:tc>
          <w:tcPr>
            <w:tcW w:w="485" w:type="pct"/>
            <w:vAlign w:val="center"/>
          </w:tcPr>
          <w:p w:rsidR="001764F4" w:rsidRDefault="001764F4" w:rsidP="004D143D">
            <w:pPr>
              <w:jc w:val="center"/>
              <w:rPr>
                <w:sz w:val="24"/>
                <w:szCs w:val="24"/>
              </w:rPr>
            </w:pPr>
            <w:r>
              <w:rPr>
                <w:rFonts w:ascii="Times New Roman" w:hAnsi="Times New Roman"/>
              </w:rPr>
              <w:t>10</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港闸开发区</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45.77</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16.5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92.27</w:t>
            </w:r>
          </w:p>
        </w:tc>
        <w:tc>
          <w:tcPr>
            <w:tcW w:w="485" w:type="pct"/>
            <w:vAlign w:val="center"/>
          </w:tcPr>
          <w:p w:rsidR="001764F4" w:rsidRDefault="001764F4" w:rsidP="004D143D">
            <w:pPr>
              <w:jc w:val="center"/>
              <w:rPr>
                <w:sz w:val="24"/>
                <w:szCs w:val="24"/>
              </w:rPr>
            </w:pPr>
            <w:r>
              <w:rPr>
                <w:rFonts w:ascii="Times New Roman" w:hAnsi="Times New Roman"/>
              </w:rPr>
              <w:t>11</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城东街道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43.48</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18.5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91.98</w:t>
            </w:r>
          </w:p>
        </w:tc>
        <w:tc>
          <w:tcPr>
            <w:tcW w:w="485" w:type="pct"/>
            <w:vAlign w:val="center"/>
          </w:tcPr>
          <w:p w:rsidR="001764F4" w:rsidRDefault="001764F4" w:rsidP="004D143D">
            <w:pPr>
              <w:jc w:val="center"/>
              <w:rPr>
                <w:sz w:val="24"/>
                <w:szCs w:val="24"/>
              </w:rPr>
            </w:pPr>
            <w:r>
              <w:rPr>
                <w:rFonts w:ascii="Times New Roman" w:hAnsi="Times New Roman"/>
              </w:rPr>
              <w:t>12</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陈桥街道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46.31</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91.81</w:t>
            </w:r>
          </w:p>
        </w:tc>
        <w:tc>
          <w:tcPr>
            <w:tcW w:w="485" w:type="pct"/>
            <w:vAlign w:val="center"/>
          </w:tcPr>
          <w:p w:rsidR="001764F4" w:rsidRDefault="001764F4" w:rsidP="004D143D">
            <w:pPr>
              <w:jc w:val="center"/>
              <w:rPr>
                <w:sz w:val="24"/>
                <w:szCs w:val="24"/>
              </w:rPr>
            </w:pPr>
            <w:r>
              <w:rPr>
                <w:rFonts w:ascii="Times New Roman" w:hAnsi="Times New Roman"/>
              </w:rPr>
              <w:t>13</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学田街道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44.68</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17</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91.68</w:t>
            </w:r>
          </w:p>
        </w:tc>
        <w:tc>
          <w:tcPr>
            <w:tcW w:w="485" w:type="pct"/>
            <w:vAlign w:val="center"/>
          </w:tcPr>
          <w:p w:rsidR="001764F4" w:rsidRDefault="001764F4" w:rsidP="004D143D">
            <w:pPr>
              <w:jc w:val="center"/>
              <w:rPr>
                <w:sz w:val="24"/>
                <w:szCs w:val="24"/>
              </w:rPr>
            </w:pPr>
            <w:r>
              <w:rPr>
                <w:rFonts w:ascii="Times New Roman" w:hAnsi="Times New Roman"/>
              </w:rPr>
              <w:t>14</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新城桥街道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44.11</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17.5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91.61</w:t>
            </w:r>
          </w:p>
        </w:tc>
        <w:tc>
          <w:tcPr>
            <w:tcW w:w="485" w:type="pct"/>
            <w:vAlign w:val="center"/>
          </w:tcPr>
          <w:p w:rsidR="001764F4" w:rsidRDefault="001764F4" w:rsidP="004D143D">
            <w:pPr>
              <w:jc w:val="center"/>
              <w:rPr>
                <w:sz w:val="24"/>
                <w:szCs w:val="24"/>
              </w:rPr>
            </w:pPr>
            <w:r>
              <w:rPr>
                <w:rFonts w:ascii="Times New Roman" w:hAnsi="Times New Roman"/>
              </w:rPr>
              <w:t>15</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金沙街道</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46.31</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24"/>
                <w:szCs w:val="24"/>
              </w:rPr>
            </w:pPr>
            <w:r>
              <w:rPr>
                <w:rFonts w:ascii="Times New Roman" w:hAnsi="Times New Roman"/>
              </w:rPr>
              <w:t>15</w:t>
            </w:r>
          </w:p>
        </w:tc>
        <w:tc>
          <w:tcPr>
            <w:tcW w:w="545" w:type="pct"/>
            <w:vAlign w:val="center"/>
          </w:tcPr>
          <w:p w:rsidR="001764F4" w:rsidRDefault="001764F4" w:rsidP="004D143D">
            <w:pPr>
              <w:jc w:val="center"/>
              <w:rPr>
                <w:rFonts w:ascii="Times New Roman" w:hAnsi="Times New Roman"/>
                <w:sz w:val="24"/>
                <w:szCs w:val="24"/>
              </w:rPr>
            </w:pPr>
            <w:r>
              <w:rPr>
                <w:rFonts w:ascii="Times New Roman" w:hAnsi="Times New Roman"/>
              </w:rPr>
              <w:t>91.31</w:t>
            </w:r>
          </w:p>
        </w:tc>
        <w:tc>
          <w:tcPr>
            <w:tcW w:w="485" w:type="pct"/>
            <w:vAlign w:val="center"/>
          </w:tcPr>
          <w:p w:rsidR="001764F4" w:rsidRDefault="001764F4" w:rsidP="004D143D">
            <w:pPr>
              <w:jc w:val="center"/>
              <w:rPr>
                <w:sz w:val="24"/>
                <w:szCs w:val="24"/>
              </w:rPr>
            </w:pPr>
            <w:r>
              <w:rPr>
                <w:rFonts w:ascii="Times New Roman" w:hAnsi="Times New Roman"/>
              </w:rPr>
              <w:t>16</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金新街道</w:t>
            </w:r>
          </w:p>
        </w:tc>
        <w:tc>
          <w:tcPr>
            <w:tcW w:w="763" w:type="pct"/>
            <w:vAlign w:val="center"/>
          </w:tcPr>
          <w:p w:rsidR="001764F4" w:rsidRDefault="001764F4" w:rsidP="004D143D">
            <w:pPr>
              <w:jc w:val="center"/>
              <w:rPr>
                <w:rFonts w:ascii="Times New Roman" w:hAnsi="Times New Roman"/>
              </w:rPr>
            </w:pPr>
            <w:r>
              <w:rPr>
                <w:rFonts w:ascii="Times New Roman" w:hAnsi="Times New Roman"/>
              </w:rPr>
              <w:t>44.11</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17</w:t>
            </w:r>
          </w:p>
        </w:tc>
        <w:tc>
          <w:tcPr>
            <w:tcW w:w="545" w:type="pct"/>
            <w:vAlign w:val="center"/>
          </w:tcPr>
          <w:p w:rsidR="001764F4" w:rsidRDefault="001764F4" w:rsidP="004D143D">
            <w:pPr>
              <w:jc w:val="center"/>
              <w:rPr>
                <w:rFonts w:ascii="Times New Roman" w:hAnsi="Times New Roman"/>
              </w:rPr>
            </w:pPr>
            <w:r>
              <w:rPr>
                <w:rFonts w:ascii="Times New Roman" w:hAnsi="Times New Roman"/>
              </w:rPr>
              <w:t>91.11</w:t>
            </w:r>
          </w:p>
        </w:tc>
        <w:tc>
          <w:tcPr>
            <w:tcW w:w="485" w:type="pct"/>
            <w:vAlign w:val="center"/>
          </w:tcPr>
          <w:p w:rsidR="001764F4" w:rsidRDefault="001764F4" w:rsidP="004D143D">
            <w:pPr>
              <w:jc w:val="center"/>
              <w:rPr>
                <w:sz w:val="24"/>
                <w:szCs w:val="24"/>
              </w:rPr>
            </w:pPr>
            <w:r>
              <w:rPr>
                <w:rFonts w:ascii="Times New Roman" w:hAnsi="Times New Roman"/>
              </w:rPr>
              <w:t>17</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秦灶街道</w:t>
            </w:r>
          </w:p>
        </w:tc>
        <w:tc>
          <w:tcPr>
            <w:tcW w:w="763" w:type="pct"/>
            <w:vAlign w:val="center"/>
          </w:tcPr>
          <w:p w:rsidR="001764F4" w:rsidRDefault="001764F4" w:rsidP="004D143D">
            <w:pPr>
              <w:jc w:val="center"/>
              <w:rPr>
                <w:rFonts w:ascii="Times New Roman" w:hAnsi="Times New Roman"/>
              </w:rPr>
            </w:pPr>
            <w:r>
              <w:rPr>
                <w:rFonts w:ascii="Times New Roman" w:hAnsi="Times New Roman"/>
              </w:rPr>
              <w:t>42.65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17</w:t>
            </w:r>
          </w:p>
        </w:tc>
        <w:tc>
          <w:tcPr>
            <w:tcW w:w="545" w:type="pct"/>
            <w:vAlign w:val="center"/>
          </w:tcPr>
          <w:p w:rsidR="001764F4" w:rsidRDefault="001764F4" w:rsidP="004D143D">
            <w:pPr>
              <w:jc w:val="center"/>
              <w:rPr>
                <w:rFonts w:ascii="Times New Roman" w:hAnsi="Times New Roman"/>
              </w:rPr>
            </w:pPr>
            <w:r>
              <w:rPr>
                <w:rFonts w:ascii="Times New Roman" w:hAnsi="Times New Roman"/>
              </w:rPr>
              <w:t>89.65</w:t>
            </w:r>
          </w:p>
        </w:tc>
        <w:tc>
          <w:tcPr>
            <w:tcW w:w="485" w:type="pct"/>
            <w:vAlign w:val="center"/>
          </w:tcPr>
          <w:p w:rsidR="001764F4" w:rsidRDefault="001764F4" w:rsidP="004D143D">
            <w:pPr>
              <w:jc w:val="center"/>
              <w:rPr>
                <w:sz w:val="24"/>
                <w:szCs w:val="24"/>
              </w:rPr>
            </w:pPr>
            <w:r>
              <w:rPr>
                <w:rFonts w:ascii="Times New Roman" w:hAnsi="Times New Roman"/>
              </w:rPr>
              <w:t>18</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小海街道</w:t>
            </w:r>
          </w:p>
        </w:tc>
        <w:tc>
          <w:tcPr>
            <w:tcW w:w="763" w:type="pct"/>
            <w:vAlign w:val="center"/>
          </w:tcPr>
          <w:p w:rsidR="001764F4" w:rsidRDefault="001764F4" w:rsidP="004D143D">
            <w:pPr>
              <w:jc w:val="center"/>
              <w:rPr>
                <w:rFonts w:ascii="Times New Roman" w:hAnsi="Times New Roman"/>
              </w:rPr>
            </w:pPr>
            <w:r>
              <w:rPr>
                <w:rFonts w:ascii="Times New Roman" w:hAnsi="Times New Roman"/>
              </w:rPr>
              <w:t>43.65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15.5</w:t>
            </w:r>
          </w:p>
        </w:tc>
        <w:tc>
          <w:tcPr>
            <w:tcW w:w="545" w:type="pct"/>
            <w:vAlign w:val="center"/>
          </w:tcPr>
          <w:p w:rsidR="001764F4" w:rsidRDefault="001764F4" w:rsidP="004D143D">
            <w:pPr>
              <w:jc w:val="center"/>
              <w:rPr>
                <w:rFonts w:ascii="Times New Roman" w:hAnsi="Times New Roman"/>
              </w:rPr>
            </w:pPr>
            <w:r>
              <w:rPr>
                <w:rFonts w:ascii="Times New Roman" w:hAnsi="Times New Roman"/>
              </w:rPr>
              <w:t>89.15</w:t>
            </w:r>
          </w:p>
        </w:tc>
        <w:tc>
          <w:tcPr>
            <w:tcW w:w="485" w:type="pct"/>
            <w:vAlign w:val="center"/>
          </w:tcPr>
          <w:p w:rsidR="001764F4" w:rsidRDefault="001764F4" w:rsidP="004D143D">
            <w:pPr>
              <w:jc w:val="center"/>
              <w:rPr>
                <w:sz w:val="24"/>
                <w:szCs w:val="24"/>
              </w:rPr>
            </w:pPr>
            <w:r>
              <w:rPr>
                <w:rFonts w:ascii="Times New Roman" w:hAnsi="Times New Roman"/>
              </w:rPr>
              <w:t>19</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 w:val="18"/>
                <w:szCs w:val="21"/>
              </w:rPr>
            </w:pPr>
            <w:r>
              <w:rPr>
                <w:rFonts w:ascii="仿宋_GB2312" w:eastAsia="仿宋_GB2312" w:hint="eastAsia"/>
                <w:szCs w:val="21"/>
              </w:rPr>
              <w:t>任港街道</w:t>
            </w:r>
          </w:p>
        </w:tc>
        <w:tc>
          <w:tcPr>
            <w:tcW w:w="763" w:type="pct"/>
            <w:vAlign w:val="center"/>
          </w:tcPr>
          <w:p w:rsidR="001764F4" w:rsidRDefault="001764F4" w:rsidP="004D143D">
            <w:pPr>
              <w:jc w:val="center"/>
              <w:rPr>
                <w:rFonts w:ascii="Times New Roman" w:hAnsi="Times New Roman"/>
                <w:sz w:val="18"/>
              </w:rPr>
            </w:pPr>
            <w:r>
              <w:rPr>
                <w:rFonts w:ascii="Times New Roman" w:hAnsi="Times New Roman"/>
              </w:rPr>
              <w:t>41.99</w:t>
            </w:r>
          </w:p>
        </w:tc>
        <w:tc>
          <w:tcPr>
            <w:tcW w:w="763" w:type="pct"/>
            <w:vAlign w:val="center"/>
          </w:tcPr>
          <w:p w:rsidR="001764F4" w:rsidRDefault="001764F4" w:rsidP="004D143D">
            <w:pPr>
              <w:jc w:val="center"/>
              <w:rPr>
                <w:rFonts w:ascii="Times New Roman" w:hAnsi="Times New Roman"/>
                <w:sz w:val="18"/>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sz w:val="18"/>
              </w:rPr>
            </w:pPr>
            <w:r>
              <w:rPr>
                <w:rFonts w:ascii="Times New Roman" w:hAnsi="Times New Roman"/>
              </w:rPr>
              <w:t>14</w:t>
            </w:r>
          </w:p>
        </w:tc>
        <w:tc>
          <w:tcPr>
            <w:tcW w:w="763" w:type="pct"/>
            <w:vAlign w:val="center"/>
          </w:tcPr>
          <w:p w:rsidR="001764F4" w:rsidRDefault="001764F4" w:rsidP="004D143D">
            <w:pPr>
              <w:jc w:val="center"/>
              <w:rPr>
                <w:rFonts w:ascii="Times New Roman" w:hAnsi="Times New Roman"/>
                <w:sz w:val="18"/>
              </w:rPr>
            </w:pPr>
            <w:r>
              <w:rPr>
                <w:rFonts w:ascii="Times New Roman" w:hAnsi="Times New Roman"/>
              </w:rPr>
              <w:t>16</w:t>
            </w:r>
          </w:p>
        </w:tc>
        <w:tc>
          <w:tcPr>
            <w:tcW w:w="545" w:type="pct"/>
            <w:vAlign w:val="center"/>
          </w:tcPr>
          <w:p w:rsidR="001764F4" w:rsidRDefault="001764F4" w:rsidP="004D143D">
            <w:pPr>
              <w:jc w:val="center"/>
              <w:rPr>
                <w:rFonts w:ascii="Times New Roman" w:hAnsi="Times New Roman"/>
                <w:sz w:val="18"/>
              </w:rPr>
            </w:pPr>
            <w:r>
              <w:rPr>
                <w:rFonts w:ascii="Times New Roman" w:hAnsi="Times New Roman"/>
              </w:rPr>
              <w:t>86.99</w:t>
            </w:r>
          </w:p>
        </w:tc>
        <w:tc>
          <w:tcPr>
            <w:tcW w:w="485" w:type="pct"/>
            <w:vAlign w:val="center"/>
          </w:tcPr>
          <w:p w:rsidR="001764F4" w:rsidRDefault="001764F4" w:rsidP="004D143D">
            <w:pPr>
              <w:jc w:val="center"/>
              <w:rPr>
                <w:sz w:val="24"/>
                <w:szCs w:val="24"/>
              </w:rPr>
            </w:pPr>
            <w:r>
              <w:rPr>
                <w:rFonts w:ascii="Times New Roman" w:hAnsi="Times New Roman"/>
              </w:rPr>
              <w:t>20</w:t>
            </w:r>
          </w:p>
        </w:tc>
      </w:tr>
      <w:tr w:rsidR="001764F4" w:rsidRPr="008E7F18" w:rsidTr="004D143D">
        <w:trPr>
          <w:trHeight w:val="454"/>
        </w:trPr>
        <w:tc>
          <w:tcPr>
            <w:tcW w:w="918" w:type="pct"/>
            <w:vAlign w:val="center"/>
          </w:tcPr>
          <w:p w:rsidR="001764F4" w:rsidRDefault="001764F4" w:rsidP="004D143D">
            <w:pPr>
              <w:widowControl/>
              <w:jc w:val="center"/>
              <w:rPr>
                <w:rFonts w:ascii="仿宋_GB2312" w:eastAsia="仿宋_GB2312" w:hAnsi="宋体" w:cs="宋体"/>
                <w:kern w:val="0"/>
                <w:szCs w:val="21"/>
              </w:rPr>
            </w:pPr>
            <w:r>
              <w:rPr>
                <w:rFonts w:ascii="仿宋_GB2312" w:eastAsia="仿宋_GB2312" w:hint="eastAsia"/>
                <w:szCs w:val="21"/>
              </w:rPr>
              <w:t>观音山新城</w:t>
            </w:r>
          </w:p>
        </w:tc>
        <w:tc>
          <w:tcPr>
            <w:tcW w:w="763" w:type="pct"/>
            <w:vAlign w:val="center"/>
          </w:tcPr>
          <w:p w:rsidR="001764F4" w:rsidRDefault="001764F4" w:rsidP="004D143D">
            <w:pPr>
              <w:jc w:val="center"/>
              <w:rPr>
                <w:rFonts w:ascii="Times New Roman" w:hAnsi="Times New Roman"/>
              </w:rPr>
            </w:pPr>
            <w:r>
              <w:rPr>
                <w:rFonts w:ascii="Times New Roman" w:hAnsi="Times New Roman"/>
              </w:rPr>
              <w:t>36.8</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15</w:t>
            </w:r>
          </w:p>
        </w:tc>
        <w:tc>
          <w:tcPr>
            <w:tcW w:w="763" w:type="pct"/>
            <w:vAlign w:val="center"/>
          </w:tcPr>
          <w:p w:rsidR="001764F4" w:rsidRDefault="001764F4" w:rsidP="004D143D">
            <w:pPr>
              <w:jc w:val="center"/>
              <w:rPr>
                <w:rFonts w:ascii="Times New Roman" w:hAnsi="Times New Roman"/>
              </w:rPr>
            </w:pPr>
            <w:r>
              <w:rPr>
                <w:rFonts w:ascii="Times New Roman" w:hAnsi="Times New Roman"/>
              </w:rPr>
              <w:t>16</w:t>
            </w:r>
          </w:p>
        </w:tc>
        <w:tc>
          <w:tcPr>
            <w:tcW w:w="545" w:type="pct"/>
            <w:vAlign w:val="center"/>
          </w:tcPr>
          <w:p w:rsidR="001764F4" w:rsidRDefault="001764F4" w:rsidP="004D143D">
            <w:pPr>
              <w:jc w:val="center"/>
              <w:rPr>
                <w:rFonts w:ascii="Times New Roman" w:hAnsi="Times New Roman"/>
              </w:rPr>
            </w:pPr>
            <w:r>
              <w:rPr>
                <w:rFonts w:ascii="Times New Roman" w:hAnsi="Times New Roman"/>
              </w:rPr>
              <w:t>82.8</w:t>
            </w:r>
          </w:p>
        </w:tc>
        <w:tc>
          <w:tcPr>
            <w:tcW w:w="485" w:type="pct"/>
            <w:vAlign w:val="center"/>
          </w:tcPr>
          <w:p w:rsidR="001764F4" w:rsidRDefault="001764F4" w:rsidP="004D143D">
            <w:pPr>
              <w:jc w:val="center"/>
              <w:rPr>
                <w:sz w:val="24"/>
                <w:szCs w:val="24"/>
              </w:rPr>
            </w:pPr>
            <w:r>
              <w:rPr>
                <w:rFonts w:ascii="Times New Roman" w:hAnsi="Times New Roman"/>
              </w:rPr>
              <w:t>21</w:t>
            </w:r>
          </w:p>
        </w:tc>
      </w:tr>
    </w:tbl>
    <w:p w:rsidR="00097B4A" w:rsidRDefault="00097B4A" w:rsidP="00FC581B">
      <w:pPr>
        <w:snapToGrid w:val="0"/>
        <w:spacing w:line="560" w:lineRule="exact"/>
        <w:rPr>
          <w:rFonts w:ascii="方正仿宋_GBK" w:eastAsia="方正仿宋_GBK"/>
          <w:color w:val="000000"/>
          <w:sz w:val="32"/>
        </w:rPr>
      </w:pPr>
    </w:p>
    <w:p w:rsidR="00097B4A" w:rsidRDefault="00097B4A" w:rsidP="007E6EAD">
      <w:pPr>
        <w:spacing w:line="560" w:lineRule="exact"/>
        <w:ind w:firstLineChars="800" w:firstLine="2560"/>
        <w:rPr>
          <w:rFonts w:eastAsia="方正仿宋_GBK"/>
          <w:color w:val="000000"/>
          <w:sz w:val="32"/>
          <w:szCs w:val="32"/>
        </w:rPr>
      </w:pPr>
      <w:r>
        <w:rPr>
          <w:rFonts w:eastAsia="方正仿宋_GBK" w:hint="eastAsia"/>
          <w:color w:val="000000"/>
          <w:sz w:val="32"/>
          <w:szCs w:val="32"/>
        </w:rPr>
        <w:t>市区城市长效管理考核领导小组办公室</w:t>
      </w:r>
    </w:p>
    <w:p w:rsidR="00097B4A" w:rsidRPr="00B0656D" w:rsidRDefault="002F03BA" w:rsidP="007E6EAD">
      <w:pPr>
        <w:snapToGrid w:val="0"/>
        <w:spacing w:line="560" w:lineRule="exact"/>
        <w:ind w:firstLineChars="1200" w:firstLine="3840"/>
        <w:rPr>
          <w:rFonts w:ascii="方正仿宋_GBK" w:eastAsia="方正仿宋_GBK"/>
          <w:sz w:val="32"/>
          <w:szCs w:val="32"/>
        </w:rPr>
      </w:pPr>
      <w:r>
        <w:rPr>
          <w:rFonts w:ascii="方正仿宋_GBK" w:eastAsia="方正仿宋_GBK"/>
          <w:sz w:val="32"/>
          <w:szCs w:val="32"/>
        </w:rPr>
        <w:t>201</w:t>
      </w:r>
      <w:r>
        <w:rPr>
          <w:rFonts w:ascii="方正仿宋_GBK" w:eastAsia="方正仿宋_GBK" w:hint="eastAsia"/>
          <w:sz w:val="32"/>
          <w:szCs w:val="32"/>
        </w:rPr>
        <w:t>8年</w:t>
      </w:r>
      <w:r w:rsidR="007A5FDD">
        <w:rPr>
          <w:rFonts w:ascii="方正仿宋_GBK" w:eastAsia="方正仿宋_GBK" w:hint="eastAsia"/>
          <w:sz w:val="32"/>
          <w:szCs w:val="32"/>
        </w:rPr>
        <w:t>7</w:t>
      </w:r>
      <w:r w:rsidR="005806FD">
        <w:rPr>
          <w:rFonts w:ascii="方正仿宋_GBK" w:eastAsia="方正仿宋_GBK" w:hint="eastAsia"/>
          <w:sz w:val="32"/>
          <w:szCs w:val="32"/>
        </w:rPr>
        <w:t>月</w:t>
      </w:r>
      <w:r>
        <w:rPr>
          <w:rFonts w:ascii="方正仿宋_GBK" w:eastAsia="方正仿宋_GBK" w:hint="eastAsia"/>
          <w:sz w:val="32"/>
          <w:szCs w:val="32"/>
        </w:rPr>
        <w:t>1</w:t>
      </w:r>
      <w:r w:rsidR="007A5FDD">
        <w:rPr>
          <w:rFonts w:ascii="方正仿宋_GBK" w:eastAsia="方正仿宋_GBK" w:hint="eastAsia"/>
          <w:sz w:val="32"/>
          <w:szCs w:val="32"/>
        </w:rPr>
        <w:t>8</w:t>
      </w:r>
      <w:r w:rsidR="00097B4A">
        <w:rPr>
          <w:rFonts w:ascii="方正仿宋_GBK" w:eastAsia="方正仿宋_GBK" w:hint="eastAsia"/>
          <w:sz w:val="32"/>
          <w:szCs w:val="32"/>
        </w:rPr>
        <w:t>日</w:t>
      </w:r>
    </w:p>
    <w:sectPr w:rsidR="00097B4A" w:rsidRPr="00B0656D" w:rsidSect="00622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06" w:rsidRDefault="009A4C06" w:rsidP="00D33AAD">
      <w:r>
        <w:separator/>
      </w:r>
    </w:p>
  </w:endnote>
  <w:endnote w:type="continuationSeparator" w:id="1">
    <w:p w:rsidR="009A4C06" w:rsidRDefault="009A4C06" w:rsidP="00D3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06" w:rsidRDefault="009A4C06" w:rsidP="00D33AAD">
      <w:r>
        <w:separator/>
      </w:r>
    </w:p>
  </w:footnote>
  <w:footnote w:type="continuationSeparator" w:id="1">
    <w:p w:rsidR="009A4C06" w:rsidRDefault="009A4C06" w:rsidP="00D3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1B9C"/>
    <w:multiLevelType w:val="hybridMultilevel"/>
    <w:tmpl w:val="648A9C3E"/>
    <w:lvl w:ilvl="0" w:tplc="C50CF8A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4E7616B"/>
    <w:multiLevelType w:val="singleLevel"/>
    <w:tmpl w:val="24E7616B"/>
    <w:lvl w:ilvl="0">
      <w:start w:val="1"/>
      <w:numFmt w:val="chineseCounting"/>
      <w:suff w:val="nothing"/>
      <w:lvlText w:val="%1、"/>
      <w:lvlJc w:val="left"/>
      <w:rPr>
        <w:rFonts w:hint="eastAsia"/>
      </w:rPr>
    </w:lvl>
  </w:abstractNum>
  <w:abstractNum w:abstractNumId="2">
    <w:nsid w:val="441D55F8"/>
    <w:multiLevelType w:val="hybridMultilevel"/>
    <w:tmpl w:val="E3C6CA7A"/>
    <w:lvl w:ilvl="0" w:tplc="DBFE2174">
      <w:start w:val="1"/>
      <w:numFmt w:val="japaneseCounting"/>
      <w:lvlText w:val="%1、"/>
      <w:lvlJc w:val="left"/>
      <w:pPr>
        <w:tabs>
          <w:tab w:val="num" w:pos="1360"/>
        </w:tabs>
        <w:ind w:left="1360" w:hanging="720"/>
      </w:pPr>
      <w:rPr>
        <w:rFonts w:ascii="方正黑体_GBK" w:eastAsia="方正黑体_GBK"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EF5"/>
    <w:rsid w:val="00003065"/>
    <w:rsid w:val="0000353B"/>
    <w:rsid w:val="00003681"/>
    <w:rsid w:val="0001364E"/>
    <w:rsid w:val="00017153"/>
    <w:rsid w:val="000263FF"/>
    <w:rsid w:val="0003045D"/>
    <w:rsid w:val="0003560C"/>
    <w:rsid w:val="0004297B"/>
    <w:rsid w:val="000539F0"/>
    <w:rsid w:val="00063B14"/>
    <w:rsid w:val="0006597F"/>
    <w:rsid w:val="00071951"/>
    <w:rsid w:val="00073DB0"/>
    <w:rsid w:val="00074FFD"/>
    <w:rsid w:val="00076C9F"/>
    <w:rsid w:val="00076D49"/>
    <w:rsid w:val="000856CE"/>
    <w:rsid w:val="000864D4"/>
    <w:rsid w:val="00087C8B"/>
    <w:rsid w:val="0009394E"/>
    <w:rsid w:val="00097B4A"/>
    <w:rsid w:val="000A5E85"/>
    <w:rsid w:val="000A737A"/>
    <w:rsid w:val="000B104C"/>
    <w:rsid w:val="000B1BDA"/>
    <w:rsid w:val="000B248F"/>
    <w:rsid w:val="000B36CF"/>
    <w:rsid w:val="000C59A9"/>
    <w:rsid w:val="000D2277"/>
    <w:rsid w:val="000D70BA"/>
    <w:rsid w:val="000E3F94"/>
    <w:rsid w:val="000E5F63"/>
    <w:rsid w:val="000F5674"/>
    <w:rsid w:val="001050CD"/>
    <w:rsid w:val="001065E3"/>
    <w:rsid w:val="0011130B"/>
    <w:rsid w:val="001221FB"/>
    <w:rsid w:val="00122A3A"/>
    <w:rsid w:val="00123A83"/>
    <w:rsid w:val="001446FF"/>
    <w:rsid w:val="001451D1"/>
    <w:rsid w:val="00146099"/>
    <w:rsid w:val="001511BB"/>
    <w:rsid w:val="00161F41"/>
    <w:rsid w:val="0016308A"/>
    <w:rsid w:val="00165E0E"/>
    <w:rsid w:val="00171E58"/>
    <w:rsid w:val="001764F4"/>
    <w:rsid w:val="001777DB"/>
    <w:rsid w:val="0018084B"/>
    <w:rsid w:val="00181C5B"/>
    <w:rsid w:val="00184506"/>
    <w:rsid w:val="00187B2F"/>
    <w:rsid w:val="0019114A"/>
    <w:rsid w:val="00193093"/>
    <w:rsid w:val="00195ED9"/>
    <w:rsid w:val="001A2295"/>
    <w:rsid w:val="001A6692"/>
    <w:rsid w:val="001B645C"/>
    <w:rsid w:val="001B6BED"/>
    <w:rsid w:val="001D2D54"/>
    <w:rsid w:val="001D642D"/>
    <w:rsid w:val="001E459B"/>
    <w:rsid w:val="001E5E0E"/>
    <w:rsid w:val="001E7935"/>
    <w:rsid w:val="001F19AA"/>
    <w:rsid w:val="001F1E82"/>
    <w:rsid w:val="001F3371"/>
    <w:rsid w:val="001F7E9A"/>
    <w:rsid w:val="00200DAC"/>
    <w:rsid w:val="0020156C"/>
    <w:rsid w:val="002132E5"/>
    <w:rsid w:val="00213A0D"/>
    <w:rsid w:val="0023198B"/>
    <w:rsid w:val="002352CA"/>
    <w:rsid w:val="002361FC"/>
    <w:rsid w:val="0023623E"/>
    <w:rsid w:val="0023651A"/>
    <w:rsid w:val="00237436"/>
    <w:rsid w:val="0024069B"/>
    <w:rsid w:val="002462D5"/>
    <w:rsid w:val="00252765"/>
    <w:rsid w:val="00252A1B"/>
    <w:rsid w:val="0025511C"/>
    <w:rsid w:val="00255ECB"/>
    <w:rsid w:val="002563D8"/>
    <w:rsid w:val="0026460F"/>
    <w:rsid w:val="0026755F"/>
    <w:rsid w:val="002707D0"/>
    <w:rsid w:val="00270E98"/>
    <w:rsid w:val="00285DAE"/>
    <w:rsid w:val="00290F0B"/>
    <w:rsid w:val="00295859"/>
    <w:rsid w:val="002A0273"/>
    <w:rsid w:val="002A7FBA"/>
    <w:rsid w:val="002B426E"/>
    <w:rsid w:val="002C05DF"/>
    <w:rsid w:val="002C3D7E"/>
    <w:rsid w:val="002C4DFD"/>
    <w:rsid w:val="002C4F3B"/>
    <w:rsid w:val="002D58C9"/>
    <w:rsid w:val="002D5A6A"/>
    <w:rsid w:val="002E237E"/>
    <w:rsid w:val="002E6944"/>
    <w:rsid w:val="002F03BA"/>
    <w:rsid w:val="002F6BE8"/>
    <w:rsid w:val="002F7231"/>
    <w:rsid w:val="0031182D"/>
    <w:rsid w:val="00315FC5"/>
    <w:rsid w:val="0031736A"/>
    <w:rsid w:val="003175DD"/>
    <w:rsid w:val="00331B8F"/>
    <w:rsid w:val="00331BFE"/>
    <w:rsid w:val="00334F46"/>
    <w:rsid w:val="00335A57"/>
    <w:rsid w:val="00336784"/>
    <w:rsid w:val="003378E6"/>
    <w:rsid w:val="00340B77"/>
    <w:rsid w:val="00341EAE"/>
    <w:rsid w:val="00344F77"/>
    <w:rsid w:val="003501E2"/>
    <w:rsid w:val="003521D4"/>
    <w:rsid w:val="003525EA"/>
    <w:rsid w:val="00360980"/>
    <w:rsid w:val="00366C34"/>
    <w:rsid w:val="00376F86"/>
    <w:rsid w:val="00377C1F"/>
    <w:rsid w:val="003A0867"/>
    <w:rsid w:val="003B6143"/>
    <w:rsid w:val="003B61BE"/>
    <w:rsid w:val="003C4217"/>
    <w:rsid w:val="003D6282"/>
    <w:rsid w:val="003D760D"/>
    <w:rsid w:val="003E1714"/>
    <w:rsid w:val="003E2F92"/>
    <w:rsid w:val="003E49B5"/>
    <w:rsid w:val="003F4C5F"/>
    <w:rsid w:val="003F5343"/>
    <w:rsid w:val="003F7417"/>
    <w:rsid w:val="004111D1"/>
    <w:rsid w:val="00411859"/>
    <w:rsid w:val="00424FA2"/>
    <w:rsid w:val="00425F78"/>
    <w:rsid w:val="004273CC"/>
    <w:rsid w:val="00427491"/>
    <w:rsid w:val="004279F6"/>
    <w:rsid w:val="0043269E"/>
    <w:rsid w:val="00435C7B"/>
    <w:rsid w:val="00441A99"/>
    <w:rsid w:val="00450578"/>
    <w:rsid w:val="00452772"/>
    <w:rsid w:val="00453F4B"/>
    <w:rsid w:val="00453FF7"/>
    <w:rsid w:val="00457790"/>
    <w:rsid w:val="004613BB"/>
    <w:rsid w:val="00462578"/>
    <w:rsid w:val="004716B9"/>
    <w:rsid w:val="004721DB"/>
    <w:rsid w:val="0047518D"/>
    <w:rsid w:val="00477BF7"/>
    <w:rsid w:val="00481BDE"/>
    <w:rsid w:val="0048365A"/>
    <w:rsid w:val="00486CC8"/>
    <w:rsid w:val="00493EF5"/>
    <w:rsid w:val="00494791"/>
    <w:rsid w:val="00494C31"/>
    <w:rsid w:val="00495D37"/>
    <w:rsid w:val="004B1F32"/>
    <w:rsid w:val="004B6329"/>
    <w:rsid w:val="004C1CDA"/>
    <w:rsid w:val="004C5A60"/>
    <w:rsid w:val="004D1030"/>
    <w:rsid w:val="004D143D"/>
    <w:rsid w:val="004D2AE5"/>
    <w:rsid w:val="004D458A"/>
    <w:rsid w:val="004D53AE"/>
    <w:rsid w:val="004D5976"/>
    <w:rsid w:val="004E00DA"/>
    <w:rsid w:val="004E18D4"/>
    <w:rsid w:val="004E1B62"/>
    <w:rsid w:val="004E549E"/>
    <w:rsid w:val="004E5B56"/>
    <w:rsid w:val="004E6807"/>
    <w:rsid w:val="004F1EFB"/>
    <w:rsid w:val="004F2D06"/>
    <w:rsid w:val="004F6562"/>
    <w:rsid w:val="005066D3"/>
    <w:rsid w:val="005266B4"/>
    <w:rsid w:val="00526787"/>
    <w:rsid w:val="00527A4C"/>
    <w:rsid w:val="00534713"/>
    <w:rsid w:val="005375DD"/>
    <w:rsid w:val="00540145"/>
    <w:rsid w:val="00541074"/>
    <w:rsid w:val="0054162C"/>
    <w:rsid w:val="00542DAC"/>
    <w:rsid w:val="0054366A"/>
    <w:rsid w:val="00546D05"/>
    <w:rsid w:val="005521CA"/>
    <w:rsid w:val="00556F6A"/>
    <w:rsid w:val="00560044"/>
    <w:rsid w:val="00561BE1"/>
    <w:rsid w:val="00565F10"/>
    <w:rsid w:val="00566771"/>
    <w:rsid w:val="00571FA6"/>
    <w:rsid w:val="005723A3"/>
    <w:rsid w:val="00573741"/>
    <w:rsid w:val="005761FC"/>
    <w:rsid w:val="005773B2"/>
    <w:rsid w:val="005806FD"/>
    <w:rsid w:val="00582BB4"/>
    <w:rsid w:val="0058350C"/>
    <w:rsid w:val="005849BB"/>
    <w:rsid w:val="00584A4D"/>
    <w:rsid w:val="00586C16"/>
    <w:rsid w:val="0059036D"/>
    <w:rsid w:val="00590B8A"/>
    <w:rsid w:val="00592F49"/>
    <w:rsid w:val="0059632E"/>
    <w:rsid w:val="005970EA"/>
    <w:rsid w:val="005A3290"/>
    <w:rsid w:val="005A3B28"/>
    <w:rsid w:val="005A3F04"/>
    <w:rsid w:val="005A761B"/>
    <w:rsid w:val="005B02C1"/>
    <w:rsid w:val="005B14E5"/>
    <w:rsid w:val="005B35D5"/>
    <w:rsid w:val="005D04C0"/>
    <w:rsid w:val="005D1B1B"/>
    <w:rsid w:val="005E1113"/>
    <w:rsid w:val="005E1DF8"/>
    <w:rsid w:val="005E681A"/>
    <w:rsid w:val="005E725F"/>
    <w:rsid w:val="005F42C5"/>
    <w:rsid w:val="005F6EC0"/>
    <w:rsid w:val="00606925"/>
    <w:rsid w:val="0060734E"/>
    <w:rsid w:val="00611AE3"/>
    <w:rsid w:val="006145D1"/>
    <w:rsid w:val="0061679E"/>
    <w:rsid w:val="00617700"/>
    <w:rsid w:val="00622CFB"/>
    <w:rsid w:val="006231C5"/>
    <w:rsid w:val="00627752"/>
    <w:rsid w:val="00627AE7"/>
    <w:rsid w:val="00633443"/>
    <w:rsid w:val="006500CD"/>
    <w:rsid w:val="006502CD"/>
    <w:rsid w:val="00655FC0"/>
    <w:rsid w:val="00663327"/>
    <w:rsid w:val="006705B7"/>
    <w:rsid w:val="0067270F"/>
    <w:rsid w:val="0067387C"/>
    <w:rsid w:val="006741F7"/>
    <w:rsid w:val="00674847"/>
    <w:rsid w:val="00681673"/>
    <w:rsid w:val="00681A8D"/>
    <w:rsid w:val="00684952"/>
    <w:rsid w:val="00684FFB"/>
    <w:rsid w:val="006914E8"/>
    <w:rsid w:val="006973F2"/>
    <w:rsid w:val="006A36B5"/>
    <w:rsid w:val="006A6461"/>
    <w:rsid w:val="006C1314"/>
    <w:rsid w:val="006C2E28"/>
    <w:rsid w:val="006C49FD"/>
    <w:rsid w:val="006D16EF"/>
    <w:rsid w:val="006E2653"/>
    <w:rsid w:val="006E4DC6"/>
    <w:rsid w:val="006E4EDF"/>
    <w:rsid w:val="006F0C88"/>
    <w:rsid w:val="006F3295"/>
    <w:rsid w:val="006F3EC6"/>
    <w:rsid w:val="006F41C3"/>
    <w:rsid w:val="0070071E"/>
    <w:rsid w:val="00701B03"/>
    <w:rsid w:val="007074D4"/>
    <w:rsid w:val="00712855"/>
    <w:rsid w:val="00715325"/>
    <w:rsid w:val="00723C7D"/>
    <w:rsid w:val="00726F92"/>
    <w:rsid w:val="00744997"/>
    <w:rsid w:val="0075216D"/>
    <w:rsid w:val="007535D0"/>
    <w:rsid w:val="007561B4"/>
    <w:rsid w:val="00764D21"/>
    <w:rsid w:val="00781494"/>
    <w:rsid w:val="00782E46"/>
    <w:rsid w:val="00784F02"/>
    <w:rsid w:val="0079617C"/>
    <w:rsid w:val="007968B9"/>
    <w:rsid w:val="007A3EA4"/>
    <w:rsid w:val="007A5FDD"/>
    <w:rsid w:val="007B01E7"/>
    <w:rsid w:val="007B3B59"/>
    <w:rsid w:val="007B4219"/>
    <w:rsid w:val="007B56E1"/>
    <w:rsid w:val="007B6535"/>
    <w:rsid w:val="007B77B6"/>
    <w:rsid w:val="007C12B2"/>
    <w:rsid w:val="007C1869"/>
    <w:rsid w:val="007C5267"/>
    <w:rsid w:val="007D5602"/>
    <w:rsid w:val="007D7FB2"/>
    <w:rsid w:val="007E0071"/>
    <w:rsid w:val="007E58FA"/>
    <w:rsid w:val="007E6EAD"/>
    <w:rsid w:val="00810BFB"/>
    <w:rsid w:val="00810CCE"/>
    <w:rsid w:val="00814F69"/>
    <w:rsid w:val="00815BCD"/>
    <w:rsid w:val="0081700B"/>
    <w:rsid w:val="008239E9"/>
    <w:rsid w:val="00826440"/>
    <w:rsid w:val="00830567"/>
    <w:rsid w:val="00832F6F"/>
    <w:rsid w:val="0084073C"/>
    <w:rsid w:val="0084139A"/>
    <w:rsid w:val="008416BA"/>
    <w:rsid w:val="008450A3"/>
    <w:rsid w:val="00846FD9"/>
    <w:rsid w:val="0086627F"/>
    <w:rsid w:val="00866EEE"/>
    <w:rsid w:val="00867EC3"/>
    <w:rsid w:val="00874534"/>
    <w:rsid w:val="00877CCC"/>
    <w:rsid w:val="00880928"/>
    <w:rsid w:val="00880945"/>
    <w:rsid w:val="00890557"/>
    <w:rsid w:val="00891D33"/>
    <w:rsid w:val="00893757"/>
    <w:rsid w:val="00895851"/>
    <w:rsid w:val="00897EB4"/>
    <w:rsid w:val="008A2297"/>
    <w:rsid w:val="008B622C"/>
    <w:rsid w:val="008B6264"/>
    <w:rsid w:val="008C1B04"/>
    <w:rsid w:val="008C2E6F"/>
    <w:rsid w:val="008C3491"/>
    <w:rsid w:val="008C7926"/>
    <w:rsid w:val="008E153C"/>
    <w:rsid w:val="008E2490"/>
    <w:rsid w:val="008E69DF"/>
    <w:rsid w:val="008E7B5A"/>
    <w:rsid w:val="008E7F18"/>
    <w:rsid w:val="008F1E6B"/>
    <w:rsid w:val="008F3691"/>
    <w:rsid w:val="008F3F13"/>
    <w:rsid w:val="008F7F07"/>
    <w:rsid w:val="009002FA"/>
    <w:rsid w:val="00901E4B"/>
    <w:rsid w:val="00905E52"/>
    <w:rsid w:val="009079D3"/>
    <w:rsid w:val="009100A2"/>
    <w:rsid w:val="009129F5"/>
    <w:rsid w:val="00914C2A"/>
    <w:rsid w:val="00915975"/>
    <w:rsid w:val="00916483"/>
    <w:rsid w:val="00922EB5"/>
    <w:rsid w:val="00923176"/>
    <w:rsid w:val="00925159"/>
    <w:rsid w:val="0093324C"/>
    <w:rsid w:val="00933C3D"/>
    <w:rsid w:val="009349CE"/>
    <w:rsid w:val="00936640"/>
    <w:rsid w:val="00941A00"/>
    <w:rsid w:val="009453A0"/>
    <w:rsid w:val="00947D1D"/>
    <w:rsid w:val="00952C49"/>
    <w:rsid w:val="00952FE8"/>
    <w:rsid w:val="00954D9B"/>
    <w:rsid w:val="009567F8"/>
    <w:rsid w:val="00960E6A"/>
    <w:rsid w:val="00961A50"/>
    <w:rsid w:val="0096797D"/>
    <w:rsid w:val="00983B62"/>
    <w:rsid w:val="009918D2"/>
    <w:rsid w:val="00994349"/>
    <w:rsid w:val="00994669"/>
    <w:rsid w:val="00995AEE"/>
    <w:rsid w:val="009A4C06"/>
    <w:rsid w:val="009A69A4"/>
    <w:rsid w:val="009C163F"/>
    <w:rsid w:val="009C1B4B"/>
    <w:rsid w:val="009C6249"/>
    <w:rsid w:val="009C637A"/>
    <w:rsid w:val="009D2254"/>
    <w:rsid w:val="009E7575"/>
    <w:rsid w:val="009F3779"/>
    <w:rsid w:val="009F655E"/>
    <w:rsid w:val="00A00EEB"/>
    <w:rsid w:val="00A01625"/>
    <w:rsid w:val="00A0348E"/>
    <w:rsid w:val="00A12586"/>
    <w:rsid w:val="00A22FEE"/>
    <w:rsid w:val="00A240EF"/>
    <w:rsid w:val="00A331DC"/>
    <w:rsid w:val="00A3674B"/>
    <w:rsid w:val="00A45F0D"/>
    <w:rsid w:val="00A5144C"/>
    <w:rsid w:val="00A5148D"/>
    <w:rsid w:val="00A6428A"/>
    <w:rsid w:val="00A87487"/>
    <w:rsid w:val="00AA0A25"/>
    <w:rsid w:val="00AA56D4"/>
    <w:rsid w:val="00AA6783"/>
    <w:rsid w:val="00AB1507"/>
    <w:rsid w:val="00AC1DE9"/>
    <w:rsid w:val="00AC3468"/>
    <w:rsid w:val="00AC3A5A"/>
    <w:rsid w:val="00AC4E3B"/>
    <w:rsid w:val="00AC7457"/>
    <w:rsid w:val="00AD6019"/>
    <w:rsid w:val="00AE1E1B"/>
    <w:rsid w:val="00AE28BE"/>
    <w:rsid w:val="00AE2DA7"/>
    <w:rsid w:val="00AE6C3C"/>
    <w:rsid w:val="00AE7657"/>
    <w:rsid w:val="00AE77BC"/>
    <w:rsid w:val="00AF1D35"/>
    <w:rsid w:val="00AF4090"/>
    <w:rsid w:val="00AF5DE7"/>
    <w:rsid w:val="00B05BAB"/>
    <w:rsid w:val="00B05C45"/>
    <w:rsid w:val="00B0656D"/>
    <w:rsid w:val="00B06E9A"/>
    <w:rsid w:val="00B11475"/>
    <w:rsid w:val="00B43169"/>
    <w:rsid w:val="00B47110"/>
    <w:rsid w:val="00B47623"/>
    <w:rsid w:val="00B527A2"/>
    <w:rsid w:val="00B564CC"/>
    <w:rsid w:val="00B60BE3"/>
    <w:rsid w:val="00B65E1A"/>
    <w:rsid w:val="00B6653C"/>
    <w:rsid w:val="00B82A20"/>
    <w:rsid w:val="00B879B7"/>
    <w:rsid w:val="00B95A3C"/>
    <w:rsid w:val="00B96FD9"/>
    <w:rsid w:val="00BA6A8F"/>
    <w:rsid w:val="00BC1677"/>
    <w:rsid w:val="00BC7348"/>
    <w:rsid w:val="00BC7E21"/>
    <w:rsid w:val="00BD1F65"/>
    <w:rsid w:val="00BD4A55"/>
    <w:rsid w:val="00BD7F4B"/>
    <w:rsid w:val="00BE2504"/>
    <w:rsid w:val="00BE3670"/>
    <w:rsid w:val="00BE40DA"/>
    <w:rsid w:val="00BF19BE"/>
    <w:rsid w:val="00BF1B81"/>
    <w:rsid w:val="00BF5262"/>
    <w:rsid w:val="00BF7CA5"/>
    <w:rsid w:val="00C003CD"/>
    <w:rsid w:val="00C019E7"/>
    <w:rsid w:val="00C0407F"/>
    <w:rsid w:val="00C05334"/>
    <w:rsid w:val="00C12E47"/>
    <w:rsid w:val="00C1642E"/>
    <w:rsid w:val="00C25636"/>
    <w:rsid w:val="00C30056"/>
    <w:rsid w:val="00C332C8"/>
    <w:rsid w:val="00C33ABA"/>
    <w:rsid w:val="00C34471"/>
    <w:rsid w:val="00C37D30"/>
    <w:rsid w:val="00C43C69"/>
    <w:rsid w:val="00C454D2"/>
    <w:rsid w:val="00C564A9"/>
    <w:rsid w:val="00C612D0"/>
    <w:rsid w:val="00C83F2B"/>
    <w:rsid w:val="00C84940"/>
    <w:rsid w:val="00C852E5"/>
    <w:rsid w:val="00C87A09"/>
    <w:rsid w:val="00C94D1A"/>
    <w:rsid w:val="00C94EA3"/>
    <w:rsid w:val="00CA5560"/>
    <w:rsid w:val="00CB12E8"/>
    <w:rsid w:val="00CB2C59"/>
    <w:rsid w:val="00CB597A"/>
    <w:rsid w:val="00CC1E22"/>
    <w:rsid w:val="00CC6397"/>
    <w:rsid w:val="00CD34D2"/>
    <w:rsid w:val="00CD5E3E"/>
    <w:rsid w:val="00CD6227"/>
    <w:rsid w:val="00CD739F"/>
    <w:rsid w:val="00CE0FA6"/>
    <w:rsid w:val="00CE1CD1"/>
    <w:rsid w:val="00CE419D"/>
    <w:rsid w:val="00CF3D0A"/>
    <w:rsid w:val="00CF6041"/>
    <w:rsid w:val="00CF622D"/>
    <w:rsid w:val="00CF77F2"/>
    <w:rsid w:val="00D03A4D"/>
    <w:rsid w:val="00D11EC2"/>
    <w:rsid w:val="00D12B77"/>
    <w:rsid w:val="00D13FFC"/>
    <w:rsid w:val="00D15A50"/>
    <w:rsid w:val="00D15F9F"/>
    <w:rsid w:val="00D17232"/>
    <w:rsid w:val="00D234CA"/>
    <w:rsid w:val="00D32FE1"/>
    <w:rsid w:val="00D33AAD"/>
    <w:rsid w:val="00D34866"/>
    <w:rsid w:val="00D36440"/>
    <w:rsid w:val="00D4061B"/>
    <w:rsid w:val="00D45526"/>
    <w:rsid w:val="00D45A02"/>
    <w:rsid w:val="00D53604"/>
    <w:rsid w:val="00D54A25"/>
    <w:rsid w:val="00D56116"/>
    <w:rsid w:val="00D563AE"/>
    <w:rsid w:val="00D569CE"/>
    <w:rsid w:val="00D57DB2"/>
    <w:rsid w:val="00D652DB"/>
    <w:rsid w:val="00D67822"/>
    <w:rsid w:val="00D75EAF"/>
    <w:rsid w:val="00D8052E"/>
    <w:rsid w:val="00D81EA5"/>
    <w:rsid w:val="00D906C5"/>
    <w:rsid w:val="00D90E62"/>
    <w:rsid w:val="00D92AE3"/>
    <w:rsid w:val="00D93E15"/>
    <w:rsid w:val="00D94796"/>
    <w:rsid w:val="00D9623A"/>
    <w:rsid w:val="00DA030A"/>
    <w:rsid w:val="00DA22D1"/>
    <w:rsid w:val="00DA55C4"/>
    <w:rsid w:val="00DA706F"/>
    <w:rsid w:val="00DB0586"/>
    <w:rsid w:val="00DC451D"/>
    <w:rsid w:val="00DD052B"/>
    <w:rsid w:val="00DD175E"/>
    <w:rsid w:val="00DD1DF5"/>
    <w:rsid w:val="00DD2270"/>
    <w:rsid w:val="00DD66CB"/>
    <w:rsid w:val="00DE20C3"/>
    <w:rsid w:val="00DE3558"/>
    <w:rsid w:val="00DE5EA4"/>
    <w:rsid w:val="00DF0EC8"/>
    <w:rsid w:val="00DF4B66"/>
    <w:rsid w:val="00DF5E18"/>
    <w:rsid w:val="00DF5E27"/>
    <w:rsid w:val="00E045E4"/>
    <w:rsid w:val="00E04BE9"/>
    <w:rsid w:val="00E14234"/>
    <w:rsid w:val="00E152A6"/>
    <w:rsid w:val="00E16BB1"/>
    <w:rsid w:val="00E21A15"/>
    <w:rsid w:val="00E22371"/>
    <w:rsid w:val="00E3166C"/>
    <w:rsid w:val="00E40EDB"/>
    <w:rsid w:val="00E42152"/>
    <w:rsid w:val="00E44AAF"/>
    <w:rsid w:val="00E469E4"/>
    <w:rsid w:val="00E47360"/>
    <w:rsid w:val="00E47A31"/>
    <w:rsid w:val="00E51554"/>
    <w:rsid w:val="00E54D7A"/>
    <w:rsid w:val="00E74143"/>
    <w:rsid w:val="00E76B33"/>
    <w:rsid w:val="00E7799B"/>
    <w:rsid w:val="00E82008"/>
    <w:rsid w:val="00E95E8B"/>
    <w:rsid w:val="00E965B1"/>
    <w:rsid w:val="00E96EA7"/>
    <w:rsid w:val="00EA2D99"/>
    <w:rsid w:val="00EA3062"/>
    <w:rsid w:val="00EB62F9"/>
    <w:rsid w:val="00ED7187"/>
    <w:rsid w:val="00EE7A91"/>
    <w:rsid w:val="00EF3948"/>
    <w:rsid w:val="00F079E0"/>
    <w:rsid w:val="00F11378"/>
    <w:rsid w:val="00F14766"/>
    <w:rsid w:val="00F14CAF"/>
    <w:rsid w:val="00F17462"/>
    <w:rsid w:val="00F238D1"/>
    <w:rsid w:val="00F30664"/>
    <w:rsid w:val="00F34236"/>
    <w:rsid w:val="00F34CFF"/>
    <w:rsid w:val="00F405B4"/>
    <w:rsid w:val="00F45143"/>
    <w:rsid w:val="00F47048"/>
    <w:rsid w:val="00F547BF"/>
    <w:rsid w:val="00F5616A"/>
    <w:rsid w:val="00F56D9B"/>
    <w:rsid w:val="00F609AE"/>
    <w:rsid w:val="00F614C6"/>
    <w:rsid w:val="00F652D0"/>
    <w:rsid w:val="00F66BFA"/>
    <w:rsid w:val="00F73907"/>
    <w:rsid w:val="00F74B97"/>
    <w:rsid w:val="00F77462"/>
    <w:rsid w:val="00F86742"/>
    <w:rsid w:val="00F92624"/>
    <w:rsid w:val="00F940D0"/>
    <w:rsid w:val="00F95489"/>
    <w:rsid w:val="00FA0893"/>
    <w:rsid w:val="00FA1901"/>
    <w:rsid w:val="00FA3687"/>
    <w:rsid w:val="00FA626F"/>
    <w:rsid w:val="00FB325C"/>
    <w:rsid w:val="00FB74AF"/>
    <w:rsid w:val="00FC38BA"/>
    <w:rsid w:val="00FC3F8F"/>
    <w:rsid w:val="00FC581B"/>
    <w:rsid w:val="00FE20F4"/>
    <w:rsid w:val="00FE37F4"/>
    <w:rsid w:val="00FE70E6"/>
    <w:rsid w:val="00FE7D2F"/>
    <w:rsid w:val="00FE7FB6"/>
    <w:rsid w:val="00FF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D33AAD"/>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4"/>
    <w:uiPriority w:val="99"/>
    <w:semiHidden/>
    <w:locked/>
    <w:rsid w:val="00D33AAD"/>
    <w:rPr>
      <w:sz w:val="18"/>
    </w:rPr>
  </w:style>
  <w:style w:type="paragraph" w:styleId="a5">
    <w:name w:val="footer"/>
    <w:basedOn w:val="a"/>
    <w:link w:val="Char0"/>
    <w:uiPriority w:val="99"/>
    <w:semiHidden/>
    <w:rsid w:val="00D33AAD"/>
    <w:pPr>
      <w:tabs>
        <w:tab w:val="center" w:pos="4153"/>
        <w:tab w:val="right" w:pos="8306"/>
      </w:tabs>
      <w:snapToGrid w:val="0"/>
      <w:jc w:val="left"/>
    </w:pPr>
    <w:rPr>
      <w:kern w:val="0"/>
      <w:sz w:val="18"/>
      <w:szCs w:val="20"/>
    </w:rPr>
  </w:style>
  <w:style w:type="character" w:customStyle="1" w:styleId="Char0">
    <w:name w:val="页脚 Char"/>
    <w:basedOn w:val="a0"/>
    <w:link w:val="a5"/>
    <w:uiPriority w:val="99"/>
    <w:semiHidden/>
    <w:locked/>
    <w:rsid w:val="00D33AAD"/>
    <w:rPr>
      <w:sz w:val="18"/>
    </w:rPr>
  </w:style>
  <w:style w:type="paragraph" w:styleId="a6">
    <w:name w:val="Plain Text"/>
    <w:basedOn w:val="a"/>
    <w:link w:val="Char1"/>
    <w:uiPriority w:val="99"/>
    <w:rsid w:val="008F3691"/>
    <w:rPr>
      <w:rFonts w:ascii="宋体" w:hAnsi="Courier New"/>
      <w:kern w:val="0"/>
      <w:szCs w:val="20"/>
    </w:rPr>
  </w:style>
  <w:style w:type="character" w:customStyle="1" w:styleId="Char1">
    <w:name w:val="纯文本 Char"/>
    <w:basedOn w:val="a0"/>
    <w:link w:val="a6"/>
    <w:uiPriority w:val="99"/>
    <w:locked/>
    <w:rsid w:val="008F3691"/>
    <w:rPr>
      <w:rFonts w:ascii="宋体" w:eastAsia="宋体" w:hAnsi="Courier New"/>
      <w:sz w:val="21"/>
    </w:rPr>
  </w:style>
  <w:style w:type="paragraph" w:styleId="2">
    <w:name w:val="Body Text Indent 2"/>
    <w:basedOn w:val="a"/>
    <w:link w:val="2Char"/>
    <w:uiPriority w:val="99"/>
    <w:semiHidden/>
    <w:rsid w:val="008F3691"/>
    <w:pPr>
      <w:widowControl/>
      <w:spacing w:before="100" w:beforeAutospacing="1" w:after="100" w:afterAutospacing="1"/>
      <w:jc w:val="left"/>
    </w:pPr>
    <w:rPr>
      <w:rFonts w:ascii="宋体" w:hAnsi="宋体"/>
      <w:kern w:val="0"/>
      <w:sz w:val="24"/>
      <w:szCs w:val="20"/>
    </w:rPr>
  </w:style>
  <w:style w:type="character" w:customStyle="1" w:styleId="2Char">
    <w:name w:val="正文文本缩进 2 Char"/>
    <w:basedOn w:val="a0"/>
    <w:link w:val="2"/>
    <w:uiPriority w:val="99"/>
    <w:semiHidden/>
    <w:locked/>
    <w:rsid w:val="008F3691"/>
    <w:rPr>
      <w:rFonts w:ascii="宋体" w:eastAsia="宋体" w:hAnsi="宋体"/>
      <w:kern w:val="0"/>
      <w:sz w:val="24"/>
    </w:rPr>
  </w:style>
  <w:style w:type="paragraph" w:styleId="a7">
    <w:name w:val="Balloon Text"/>
    <w:basedOn w:val="a"/>
    <w:link w:val="Char2"/>
    <w:uiPriority w:val="99"/>
    <w:semiHidden/>
    <w:rsid w:val="00425F78"/>
    <w:rPr>
      <w:kern w:val="0"/>
      <w:sz w:val="2"/>
      <w:szCs w:val="20"/>
    </w:rPr>
  </w:style>
  <w:style w:type="character" w:customStyle="1" w:styleId="Char2">
    <w:name w:val="批注框文本 Char"/>
    <w:basedOn w:val="a0"/>
    <w:link w:val="a7"/>
    <w:uiPriority w:val="99"/>
    <w:semiHidden/>
    <w:locked/>
    <w:rsid w:val="00E42152"/>
    <w:rPr>
      <w:sz w:val="2"/>
    </w:rPr>
  </w:style>
  <w:style w:type="character" w:styleId="a8">
    <w:name w:val="annotation reference"/>
    <w:basedOn w:val="a0"/>
    <w:uiPriority w:val="99"/>
    <w:semiHidden/>
    <w:rsid w:val="00F238D1"/>
    <w:rPr>
      <w:rFonts w:cs="Times New Roman"/>
      <w:sz w:val="21"/>
    </w:rPr>
  </w:style>
  <w:style w:type="paragraph" w:styleId="a9">
    <w:name w:val="annotation text"/>
    <w:basedOn w:val="a"/>
    <w:link w:val="Char3"/>
    <w:uiPriority w:val="99"/>
    <w:semiHidden/>
    <w:rsid w:val="00F238D1"/>
    <w:pPr>
      <w:jc w:val="left"/>
    </w:pPr>
    <w:rPr>
      <w:kern w:val="0"/>
      <w:sz w:val="20"/>
      <w:szCs w:val="20"/>
    </w:rPr>
  </w:style>
  <w:style w:type="character" w:customStyle="1" w:styleId="Char3">
    <w:name w:val="批注文字 Char"/>
    <w:basedOn w:val="a0"/>
    <w:link w:val="a9"/>
    <w:uiPriority w:val="99"/>
    <w:semiHidden/>
    <w:locked/>
    <w:rsid w:val="00F614C6"/>
  </w:style>
  <w:style w:type="paragraph" w:styleId="aa">
    <w:name w:val="annotation subject"/>
    <w:basedOn w:val="a9"/>
    <w:next w:val="a9"/>
    <w:link w:val="Char4"/>
    <w:uiPriority w:val="99"/>
    <w:semiHidden/>
    <w:rsid w:val="00F238D1"/>
    <w:rPr>
      <w:b/>
    </w:rPr>
  </w:style>
  <w:style w:type="character" w:customStyle="1" w:styleId="Char4">
    <w:name w:val="批注主题 Char"/>
    <w:basedOn w:val="Char3"/>
    <w:link w:val="aa"/>
    <w:uiPriority w:val="99"/>
    <w:semiHidden/>
    <w:locked/>
    <w:rsid w:val="00F614C6"/>
    <w:rPr>
      <w:b/>
    </w:rPr>
  </w:style>
</w:styles>
</file>

<file path=word/webSettings.xml><?xml version="1.0" encoding="utf-8"?>
<w:webSettings xmlns:r="http://schemas.openxmlformats.org/officeDocument/2006/relationships" xmlns:w="http://schemas.openxmlformats.org/wordprocessingml/2006/main">
  <w:divs>
    <w:div w:id="79446626">
      <w:bodyDiv w:val="1"/>
      <w:marLeft w:val="0"/>
      <w:marRight w:val="0"/>
      <w:marTop w:val="0"/>
      <w:marBottom w:val="0"/>
      <w:divBdr>
        <w:top w:val="none" w:sz="0" w:space="0" w:color="auto"/>
        <w:left w:val="none" w:sz="0" w:space="0" w:color="auto"/>
        <w:bottom w:val="none" w:sz="0" w:space="0" w:color="auto"/>
        <w:right w:val="none" w:sz="0" w:space="0" w:color="auto"/>
      </w:divBdr>
    </w:div>
    <w:div w:id="216014547">
      <w:bodyDiv w:val="1"/>
      <w:marLeft w:val="0"/>
      <w:marRight w:val="0"/>
      <w:marTop w:val="0"/>
      <w:marBottom w:val="0"/>
      <w:divBdr>
        <w:top w:val="none" w:sz="0" w:space="0" w:color="auto"/>
        <w:left w:val="none" w:sz="0" w:space="0" w:color="auto"/>
        <w:bottom w:val="none" w:sz="0" w:space="0" w:color="auto"/>
        <w:right w:val="none" w:sz="0" w:space="0" w:color="auto"/>
      </w:divBdr>
    </w:div>
    <w:div w:id="1126578916">
      <w:bodyDiv w:val="1"/>
      <w:marLeft w:val="0"/>
      <w:marRight w:val="0"/>
      <w:marTop w:val="0"/>
      <w:marBottom w:val="0"/>
      <w:divBdr>
        <w:top w:val="none" w:sz="0" w:space="0" w:color="auto"/>
        <w:left w:val="none" w:sz="0" w:space="0" w:color="auto"/>
        <w:bottom w:val="none" w:sz="0" w:space="0" w:color="auto"/>
        <w:right w:val="none" w:sz="0" w:space="0" w:color="auto"/>
      </w:divBdr>
    </w:div>
    <w:div w:id="1131558028">
      <w:bodyDiv w:val="1"/>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 w:id="1973291719">
      <w:marLeft w:val="0"/>
      <w:marRight w:val="0"/>
      <w:marTop w:val="0"/>
      <w:marBottom w:val="0"/>
      <w:divBdr>
        <w:top w:val="none" w:sz="0" w:space="0" w:color="auto"/>
        <w:left w:val="none" w:sz="0" w:space="0" w:color="auto"/>
        <w:bottom w:val="none" w:sz="0" w:space="0" w:color="auto"/>
        <w:right w:val="none" w:sz="0" w:space="0" w:color="auto"/>
      </w:divBdr>
    </w:div>
    <w:div w:id="197329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E1DB-05A7-4C4B-893F-312483F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294</Words>
  <Characters>1679</Characters>
  <Application>Microsoft Office Word</Application>
  <DocSecurity>0</DocSecurity>
  <Lines>13</Lines>
  <Paragraphs>3</Paragraphs>
  <ScaleCrop>false</ScaleCrop>
  <Company>CHINA</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2016年8月履职情况考核通报</dc:title>
  <dc:creator>dreamsummit</dc:creator>
  <cp:lastModifiedBy>AutoBVT</cp:lastModifiedBy>
  <cp:revision>9</cp:revision>
  <dcterms:created xsi:type="dcterms:W3CDTF">2018-06-27T06:25:00Z</dcterms:created>
  <dcterms:modified xsi:type="dcterms:W3CDTF">2018-07-18T07:13:00Z</dcterms:modified>
</cp:coreProperties>
</file>