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E9664A">
        <w:rPr>
          <w:rFonts w:eastAsia="方正黑体_GBK" w:hint="eastAsia"/>
          <w:color w:val="000000"/>
          <w:sz w:val="44"/>
          <w:szCs w:val="44"/>
        </w:rPr>
        <w:t>2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79617C" w:rsidRDefault="00097B4A" w:rsidP="00E31715">
      <w:pPr>
        <w:spacing w:line="62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097B4A" w:rsidRPr="00E31715" w:rsidRDefault="00566771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根据《南通市市区城市长效管理考核办法》（通办发〔</w:t>
      </w:r>
      <w:r w:rsidR="00D632EE" w:rsidRPr="00E31715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E31715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E31715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E31715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E9664A">
        <w:rPr>
          <w:rFonts w:ascii="方正仿宋_GBK" w:eastAsia="方正仿宋_GBK" w:hint="eastAsia"/>
          <w:color w:val="000000"/>
          <w:sz w:val="32"/>
          <w:szCs w:val="32"/>
        </w:rPr>
        <w:t>2</w:t>
      </w:r>
      <w:r w:rsidRPr="00E31715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E31715" w:rsidRDefault="00566771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C53318" w:rsidRPr="00E31715" w:rsidRDefault="005F7CF3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部分执法队定点区域无人员定点管理且有违章</w:t>
      </w:r>
      <w:r w:rsidRPr="00E31715">
        <w:rPr>
          <w:rFonts w:ascii="方正仿宋_GBK" w:eastAsia="方正仿宋_GBK" w:hint="eastAsia"/>
          <w:sz w:val="32"/>
          <w:szCs w:val="32"/>
        </w:rPr>
        <w:t>；</w:t>
      </w:r>
      <w:r w:rsidR="00FF4F8A">
        <w:rPr>
          <w:rFonts w:ascii="方正仿宋_GBK" w:eastAsia="方正仿宋_GBK" w:hAnsi="ˎ̥" w:cs="宋体" w:hint="eastAsia"/>
          <w:kern w:val="0"/>
          <w:sz w:val="32"/>
          <w:szCs w:val="32"/>
        </w:rPr>
        <w:t>绝大部分</w:t>
      </w:r>
      <w:r w:rsidR="00566771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城管执法队伍</w:t>
      </w:r>
      <w:r w:rsidR="006846C3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队容风纪、行为规范保持较好；</w:t>
      </w:r>
      <w:r w:rsidR="00FF4F8A">
        <w:rPr>
          <w:rFonts w:ascii="方正仿宋_GBK" w:eastAsia="方正仿宋_GBK" w:hint="eastAsia"/>
          <w:sz w:val="32"/>
          <w:szCs w:val="32"/>
        </w:rPr>
        <w:t>对</w:t>
      </w:r>
      <w:r w:rsidR="00FF4F8A" w:rsidRPr="00BF1B81">
        <w:rPr>
          <w:rFonts w:ascii="方正仿宋_GBK" w:eastAsia="方正仿宋_GBK"/>
          <w:sz w:val="32"/>
          <w:szCs w:val="32"/>
        </w:rPr>
        <w:t>烟花爆竹店</w:t>
      </w:r>
      <w:r w:rsidR="00FF4F8A">
        <w:rPr>
          <w:rFonts w:ascii="方正仿宋_GBK" w:eastAsia="方正仿宋_GBK" w:hint="eastAsia"/>
          <w:sz w:val="32"/>
          <w:szCs w:val="32"/>
        </w:rPr>
        <w:t>的管理较好，未发现有出店经营行为；</w:t>
      </w:r>
      <w:r w:rsidR="00566771" w:rsidRPr="00E31715">
        <w:rPr>
          <w:rFonts w:ascii="方正仿宋_GBK" w:eastAsia="方正仿宋_GBK" w:hAnsi="仿宋" w:hint="eastAsia"/>
          <w:sz w:val="32"/>
          <w:szCs w:val="32"/>
        </w:rPr>
        <w:t>对</w:t>
      </w:r>
      <w:r w:rsidR="00AE04B7" w:rsidRPr="00E31715">
        <w:rPr>
          <w:rFonts w:ascii="方正仿宋_GBK" w:eastAsia="方正仿宋_GBK" w:hAnsi="仿宋" w:hint="eastAsia"/>
          <w:sz w:val="32"/>
          <w:szCs w:val="32"/>
        </w:rPr>
        <w:t>夜间</w:t>
      </w:r>
      <w:r w:rsidR="00AE04B7" w:rsidRPr="00E31715">
        <w:rPr>
          <w:rFonts w:ascii="方正仿宋_GBK" w:eastAsia="方正仿宋_GBK" w:hint="eastAsia"/>
          <w:sz w:val="32"/>
          <w:szCs w:val="32"/>
        </w:rPr>
        <w:t>露天烧烤店的治理情况较好</w:t>
      </w:r>
      <w:r w:rsidR="00170FF2">
        <w:rPr>
          <w:rFonts w:ascii="方正仿宋_GBK" w:eastAsia="方正仿宋_GBK" w:hAnsi="仿宋" w:hint="eastAsia"/>
          <w:sz w:val="32"/>
          <w:szCs w:val="32"/>
        </w:rPr>
        <w:t>；部分执法队在全员执法档案系统中记录不及时全面</w:t>
      </w:r>
      <w:r w:rsidR="00183871" w:rsidRPr="00E31715">
        <w:rPr>
          <w:rFonts w:ascii="方正仿宋_GBK" w:eastAsia="方正仿宋_GBK" w:hAnsi="ˎ̥" w:cs="宋体" w:hint="eastAsia"/>
          <w:kern w:val="0"/>
          <w:sz w:val="32"/>
          <w:szCs w:val="32"/>
        </w:rPr>
        <w:t>。</w:t>
      </w:r>
    </w:p>
    <w:p w:rsidR="00C53318" w:rsidRPr="00E31715" w:rsidRDefault="00566771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E31715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E31715" w:rsidRDefault="0058286C" w:rsidP="00FF4F8A">
      <w:pPr>
        <w:pStyle w:val="2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Theme="minorHAnsi" w:cstheme="minorBidi"/>
          <w:kern w:val="2"/>
          <w:sz w:val="32"/>
          <w:szCs w:val="32"/>
        </w:rPr>
      </w:pPr>
      <w:r w:rsidRPr="00E31715">
        <w:rPr>
          <w:rFonts w:ascii="方正仿宋_GBK" w:eastAsia="方正仿宋_GBK" w:hAnsi="Calibri" w:hint="eastAsia"/>
          <w:kern w:val="2"/>
          <w:sz w:val="32"/>
          <w:szCs w:val="32"/>
        </w:rPr>
        <w:t>（一）</w:t>
      </w:r>
      <w:r w:rsidRPr="00E31715">
        <w:rPr>
          <w:rFonts w:ascii="方正仿宋_GBK" w:eastAsia="方正仿宋_GBK" w:hAnsi="Calibri" w:hint="eastAsia"/>
          <w:sz w:val="32"/>
          <w:szCs w:val="32"/>
        </w:rPr>
        <w:t>各</w:t>
      </w:r>
      <w:r w:rsidR="00183871">
        <w:rPr>
          <w:rFonts w:ascii="方正仿宋_GBK" w:eastAsia="方正仿宋_GBK" w:hAnsi="Calibri" w:hint="eastAsia"/>
          <w:sz w:val="32"/>
          <w:szCs w:val="32"/>
        </w:rPr>
        <w:t>执法队</w:t>
      </w:r>
      <w:r w:rsidRPr="00E31715">
        <w:rPr>
          <w:rFonts w:ascii="方正仿宋_GBK" w:eastAsia="方正仿宋_GBK" w:hAnsi="Calibri" w:hint="eastAsia"/>
          <w:sz w:val="32"/>
          <w:szCs w:val="32"/>
        </w:rPr>
        <w:t>都能落实路段管理责任制，台帐齐全，</w:t>
      </w:r>
      <w:r w:rsidR="00183871">
        <w:rPr>
          <w:rFonts w:ascii="方正仿宋_GBK" w:eastAsia="方正仿宋_GBK" w:hAnsi="Calibri" w:hint="eastAsia"/>
          <w:sz w:val="32"/>
          <w:szCs w:val="32"/>
        </w:rPr>
        <w:t>执法队</w:t>
      </w:r>
      <w:r w:rsidRPr="00E31715">
        <w:rPr>
          <w:rFonts w:ascii="方正仿宋_GBK" w:eastAsia="方正仿宋_GBK" w:hAnsi="Calibri" w:hint="eastAsia"/>
          <w:sz w:val="32"/>
          <w:szCs w:val="32"/>
        </w:rPr>
        <w:t>负责人清楚所属队员的路段责任制，</w:t>
      </w:r>
      <w:r w:rsidR="00183871">
        <w:rPr>
          <w:rFonts w:ascii="方正仿宋_GBK" w:eastAsia="方正仿宋_GBK" w:hAnsi="Calibri" w:hint="eastAsia"/>
          <w:sz w:val="32"/>
          <w:szCs w:val="32"/>
        </w:rPr>
        <w:t>执法队</w:t>
      </w:r>
      <w:r w:rsidRPr="00E31715">
        <w:rPr>
          <w:rFonts w:ascii="方正仿宋_GBK" w:eastAsia="方正仿宋_GBK" w:hAnsi="Calibri" w:hint="eastAsia"/>
          <w:sz w:val="32"/>
          <w:szCs w:val="32"/>
        </w:rPr>
        <w:t>队员对路段责任制管理情况较为熟悉。</w:t>
      </w:r>
    </w:p>
    <w:p w:rsidR="008E5DF9" w:rsidRPr="00E31715" w:rsidRDefault="0058286C" w:rsidP="00FF4F8A">
      <w:pPr>
        <w:spacing w:line="600" w:lineRule="exact"/>
        <w:ind w:firstLineChars="181" w:firstLine="579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（二）</w:t>
      </w:r>
      <w:r w:rsidR="00FA5C94" w:rsidRPr="00E31715">
        <w:rPr>
          <w:rFonts w:ascii="方正仿宋_GBK" w:eastAsia="方正仿宋_GBK" w:hint="eastAsia"/>
          <w:sz w:val="32"/>
          <w:szCs w:val="32"/>
        </w:rPr>
        <w:t>定点区域</w:t>
      </w:r>
      <w:r w:rsidR="008E5DF9" w:rsidRPr="00E31715">
        <w:rPr>
          <w:rFonts w:ascii="方正仿宋_GBK" w:eastAsia="方正仿宋_GBK" w:hint="eastAsia"/>
          <w:sz w:val="32"/>
          <w:szCs w:val="32"/>
        </w:rPr>
        <w:t>考核中，</w:t>
      </w:r>
      <w:r w:rsidR="00774366">
        <w:rPr>
          <w:rFonts w:ascii="方正仿宋_GBK" w:eastAsia="方正仿宋_GBK" w:hAnsi="仿宋" w:hint="eastAsia"/>
          <w:sz w:val="32"/>
          <w:szCs w:val="32"/>
        </w:rPr>
        <w:t>大部分执法队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管理情况较好，未发现违章</w:t>
      </w:r>
      <w:r w:rsidR="009B054B">
        <w:rPr>
          <w:rFonts w:ascii="方正仿宋_GBK" w:eastAsia="方正仿宋_GBK" w:hAnsi="仿宋" w:hint="eastAsia"/>
          <w:sz w:val="32"/>
          <w:szCs w:val="32"/>
        </w:rPr>
        <w:t>。</w:t>
      </w:r>
      <w:r w:rsidR="00085629">
        <w:rPr>
          <w:rFonts w:ascii="方正仿宋_GBK" w:eastAsia="方正仿宋_GBK" w:hAnsi="仿宋" w:hint="eastAsia"/>
          <w:sz w:val="32"/>
          <w:szCs w:val="32"/>
        </w:rPr>
        <w:t>崇川区学田执法队、</w:t>
      </w:r>
      <w:r w:rsidR="00774366">
        <w:rPr>
          <w:rFonts w:ascii="方正仿宋_GBK" w:eastAsia="方正仿宋_GBK" w:hAnsi="仿宋" w:hint="eastAsia"/>
          <w:sz w:val="32"/>
          <w:szCs w:val="32"/>
        </w:rPr>
        <w:t>虹桥执法队、</w:t>
      </w:r>
      <w:r w:rsidR="00085629">
        <w:rPr>
          <w:rFonts w:ascii="方正仿宋_GBK" w:eastAsia="方正仿宋_GBK" w:hAnsi="仿宋" w:hint="eastAsia"/>
          <w:sz w:val="32"/>
          <w:szCs w:val="32"/>
        </w:rPr>
        <w:t>城东执法队，</w:t>
      </w:r>
      <w:r w:rsidR="00774366">
        <w:rPr>
          <w:rFonts w:ascii="方正仿宋_GBK" w:eastAsia="方正仿宋_GBK" w:hAnsi="仿宋" w:hint="eastAsia"/>
          <w:sz w:val="32"/>
          <w:szCs w:val="32"/>
        </w:rPr>
        <w:t>开发区</w:t>
      </w:r>
      <w:r w:rsidR="00085629">
        <w:rPr>
          <w:rFonts w:ascii="方正仿宋_GBK" w:eastAsia="方正仿宋_GBK" w:hAnsi="仿宋" w:hint="eastAsia"/>
          <w:sz w:val="32"/>
          <w:szCs w:val="32"/>
        </w:rPr>
        <w:t>竹行</w:t>
      </w:r>
      <w:r w:rsidR="00774366">
        <w:rPr>
          <w:rFonts w:ascii="方正仿宋_GBK" w:eastAsia="方正仿宋_GBK" w:hAnsi="仿宋" w:hint="eastAsia"/>
          <w:sz w:val="32"/>
          <w:szCs w:val="32"/>
        </w:rPr>
        <w:t>执法队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重点区域（节点）的定点人员管理力度不够，</w:t>
      </w:r>
      <w:r w:rsidR="00774366">
        <w:rPr>
          <w:rFonts w:ascii="方正仿宋_GBK" w:eastAsia="方正仿宋_GBK" w:hAnsi="仿宋" w:hint="eastAsia"/>
          <w:sz w:val="32"/>
          <w:szCs w:val="32"/>
        </w:rPr>
        <w:t>仍存在违章行为，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责任心还需进一步加强。</w:t>
      </w:r>
      <w:r w:rsidR="009B054B">
        <w:rPr>
          <w:rFonts w:ascii="方正仿宋_GBK" w:eastAsia="方正仿宋_GBK" w:hAnsi="仿宋" w:hint="eastAsia"/>
          <w:sz w:val="32"/>
          <w:szCs w:val="32"/>
        </w:rPr>
        <w:t>部分执法队伍定点区域无人员定点管理且有违章，</w:t>
      </w:r>
      <w:r w:rsidR="005F7CF3">
        <w:rPr>
          <w:rFonts w:ascii="方正仿宋_GBK" w:eastAsia="方正仿宋_GBK" w:hint="eastAsia"/>
          <w:sz w:val="32"/>
          <w:szCs w:val="32"/>
        </w:rPr>
        <w:t>2月12日10:35，崇川区钟秀执法队五一路天勤花园西门北侧店面房，</w:t>
      </w:r>
      <w:r w:rsidR="005F7CF3">
        <w:rPr>
          <w:rFonts w:ascii="方正仿宋_GBK" w:eastAsia="方正仿宋_GBK" w:hAnsi="仿宋" w:hint="eastAsia"/>
          <w:sz w:val="32"/>
          <w:szCs w:val="32"/>
        </w:rPr>
        <w:t>无人员定</w:t>
      </w:r>
      <w:r w:rsidR="005F7CF3" w:rsidRPr="005F7CF3">
        <w:rPr>
          <w:rFonts w:ascii="方正仿宋_GBK" w:eastAsia="方正仿宋_GBK" w:hint="eastAsia"/>
          <w:sz w:val="32"/>
          <w:szCs w:val="32"/>
        </w:rPr>
        <w:lastRenderedPageBreak/>
        <w:t>点管理且有违章；</w:t>
      </w:r>
      <w:r w:rsidR="005F7CF3">
        <w:rPr>
          <w:rFonts w:ascii="方正仿宋_GBK" w:eastAsia="方正仿宋_GBK" w:hint="eastAsia"/>
          <w:sz w:val="32"/>
          <w:szCs w:val="32"/>
        </w:rPr>
        <w:t>2月13日16:08，崇川区城东执法队人民路黑马超市德民店，</w:t>
      </w:r>
      <w:r w:rsidR="005F7CF3" w:rsidRPr="005F7CF3">
        <w:rPr>
          <w:rFonts w:ascii="方正仿宋_GBK" w:eastAsia="方正仿宋_GBK" w:hint="eastAsia"/>
          <w:sz w:val="32"/>
          <w:szCs w:val="32"/>
        </w:rPr>
        <w:t>无人员定点管理且有违章</w:t>
      </w:r>
      <w:r w:rsidR="005F7CF3">
        <w:rPr>
          <w:rFonts w:ascii="方正仿宋_GBK" w:eastAsia="方正仿宋_GBK" w:hint="eastAsia"/>
          <w:sz w:val="32"/>
          <w:szCs w:val="32"/>
        </w:rPr>
        <w:t>；</w:t>
      </w:r>
      <w:r w:rsidR="005F7CF3" w:rsidRPr="005F7CF3">
        <w:rPr>
          <w:rFonts w:ascii="方正仿宋_GBK" w:eastAsia="方正仿宋_GBK" w:hint="eastAsia"/>
          <w:sz w:val="32"/>
          <w:szCs w:val="32"/>
        </w:rPr>
        <w:t>2月19日10:40，崇川区虹桥执法队新建路及体育馆东路周边，无人员定点管理且有违章；2月19日14:34，</w:t>
      </w:r>
      <w:r w:rsidR="00085629">
        <w:rPr>
          <w:rFonts w:ascii="方正仿宋_GBK" w:eastAsia="方正仿宋_GBK" w:hint="eastAsia"/>
          <w:sz w:val="32"/>
          <w:szCs w:val="32"/>
        </w:rPr>
        <w:t>崇川区</w:t>
      </w:r>
      <w:r w:rsidR="00085629" w:rsidRPr="005F7CF3">
        <w:rPr>
          <w:rFonts w:ascii="方正仿宋_GBK" w:eastAsia="方正仿宋_GBK" w:hint="eastAsia"/>
          <w:sz w:val="32"/>
          <w:szCs w:val="32"/>
        </w:rPr>
        <w:t>新城桥执法队跃龙路朝晖小学</w:t>
      </w:r>
      <w:r w:rsidR="005F7CF3" w:rsidRPr="005F7CF3">
        <w:rPr>
          <w:rFonts w:ascii="方正仿宋_GBK" w:eastAsia="方正仿宋_GBK" w:hint="eastAsia"/>
          <w:sz w:val="32"/>
          <w:szCs w:val="32"/>
        </w:rPr>
        <w:t>周边，无人员定点管理且有违章；2月19日16:14，开发区</w:t>
      </w:r>
      <w:r w:rsidR="00085629" w:rsidRPr="005F7CF3">
        <w:rPr>
          <w:rFonts w:ascii="方正仿宋_GBK" w:eastAsia="方正仿宋_GBK" w:hint="eastAsia"/>
          <w:sz w:val="32"/>
          <w:szCs w:val="32"/>
        </w:rPr>
        <w:t>新开</w:t>
      </w:r>
      <w:r w:rsidR="005F7CF3" w:rsidRPr="005F7CF3">
        <w:rPr>
          <w:rFonts w:ascii="方正仿宋_GBK" w:eastAsia="方正仿宋_GBK" w:hint="eastAsia"/>
          <w:sz w:val="32"/>
          <w:szCs w:val="32"/>
        </w:rPr>
        <w:t>执法队</w:t>
      </w:r>
      <w:r w:rsidR="00085629" w:rsidRPr="005F7CF3">
        <w:rPr>
          <w:rFonts w:ascii="方正仿宋_GBK" w:eastAsia="方正仿宋_GBK" w:hint="eastAsia"/>
          <w:sz w:val="32"/>
          <w:szCs w:val="32"/>
        </w:rPr>
        <w:t>通富路高师附小</w:t>
      </w:r>
      <w:r w:rsidR="005F7CF3" w:rsidRPr="005F7CF3">
        <w:rPr>
          <w:rFonts w:ascii="方正仿宋_GBK" w:eastAsia="方正仿宋_GBK" w:hint="eastAsia"/>
          <w:sz w:val="32"/>
          <w:szCs w:val="32"/>
        </w:rPr>
        <w:t>周边，无人员定点管理且有违章。</w:t>
      </w:r>
      <w:r w:rsidR="005F7CF3" w:rsidRPr="00E31715">
        <w:rPr>
          <w:rFonts w:ascii="方正仿宋_GBK" w:eastAsia="方正仿宋_GBK"/>
          <w:sz w:val="32"/>
          <w:szCs w:val="32"/>
        </w:rPr>
        <w:t xml:space="preserve"> </w:t>
      </w:r>
    </w:p>
    <w:p w:rsidR="008E5DF9" w:rsidRPr="00774366" w:rsidRDefault="0058286C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（三）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本月指定路段考核中，崇川区</w:t>
      </w:r>
      <w:r w:rsidR="00774366">
        <w:rPr>
          <w:rFonts w:ascii="方正仿宋_GBK" w:eastAsia="方正仿宋_GBK" w:hAnsi="仿宋" w:hint="eastAsia"/>
          <w:sz w:val="32"/>
          <w:szCs w:val="32"/>
        </w:rPr>
        <w:t>文峰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执法队</w:t>
      </w:r>
      <w:r w:rsidR="00774366" w:rsidRPr="003F4C5F">
        <w:rPr>
          <w:rFonts w:ascii="方正仿宋_GBK" w:eastAsia="方正仿宋_GBK" w:hAnsi="仿宋"/>
          <w:sz w:val="32"/>
          <w:szCs w:val="32"/>
        </w:rPr>
        <w:t>管理效果明显，在考核中</w:t>
      </w:r>
      <w:r w:rsidR="00774366">
        <w:rPr>
          <w:rFonts w:ascii="方正仿宋_GBK" w:eastAsia="方正仿宋_GBK" w:hAnsi="仿宋" w:hint="eastAsia"/>
          <w:sz w:val="32"/>
          <w:szCs w:val="32"/>
        </w:rPr>
        <w:t>未发现</w:t>
      </w:r>
      <w:r w:rsidR="00774366" w:rsidRPr="003F4C5F">
        <w:rPr>
          <w:rFonts w:ascii="方正仿宋_GBK" w:eastAsia="方正仿宋_GBK" w:hAnsi="仿宋"/>
          <w:sz w:val="32"/>
          <w:szCs w:val="32"/>
        </w:rPr>
        <w:t>违章</w:t>
      </w:r>
      <w:r w:rsidR="005E3DDA">
        <w:rPr>
          <w:rFonts w:ascii="方正仿宋_GBK" w:eastAsia="方正仿宋_GBK" w:hAnsi="仿宋" w:hint="eastAsia"/>
          <w:sz w:val="32"/>
          <w:szCs w:val="32"/>
        </w:rPr>
        <w:t>；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崇川区</w:t>
      </w:r>
      <w:r w:rsidR="00774366">
        <w:rPr>
          <w:rFonts w:ascii="方正仿宋_GBK" w:eastAsia="方正仿宋_GBK" w:hAnsi="仿宋" w:hint="eastAsia"/>
          <w:sz w:val="32"/>
          <w:szCs w:val="32"/>
        </w:rPr>
        <w:t>虹桥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执法队</w:t>
      </w:r>
      <w:r w:rsidR="005E3DDA">
        <w:rPr>
          <w:rFonts w:ascii="方正仿宋_GBK" w:eastAsia="方正仿宋_GBK" w:hAnsi="仿宋" w:hint="eastAsia"/>
          <w:sz w:val="32"/>
          <w:szCs w:val="32"/>
        </w:rPr>
        <w:t>违章较多</w:t>
      </w:r>
      <w:r w:rsidR="00774366" w:rsidRPr="003F4C5F">
        <w:rPr>
          <w:rFonts w:ascii="方正仿宋_GBK" w:eastAsia="方正仿宋_GBK" w:hAnsi="仿宋" w:hint="eastAsia"/>
          <w:sz w:val="32"/>
          <w:szCs w:val="32"/>
        </w:rPr>
        <w:t>，管理不够到位</w:t>
      </w:r>
      <w:r w:rsidR="00774366">
        <w:rPr>
          <w:rFonts w:ascii="方正仿宋_GBK" w:eastAsia="方正仿宋_GBK" w:hAnsi="仿宋" w:hint="eastAsia"/>
          <w:sz w:val="32"/>
          <w:szCs w:val="32"/>
        </w:rPr>
        <w:t>。</w:t>
      </w:r>
    </w:p>
    <w:p w:rsidR="009902AB" w:rsidRPr="009902AB" w:rsidRDefault="008E5DF9" w:rsidP="009902AB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（四）</w:t>
      </w:r>
      <w:r w:rsidR="0058286C" w:rsidRPr="00E31715">
        <w:rPr>
          <w:rFonts w:ascii="方正仿宋_GBK" w:eastAsia="方正仿宋_GBK" w:hint="eastAsia"/>
          <w:sz w:val="32"/>
          <w:szCs w:val="32"/>
        </w:rPr>
        <w:t>本月督察基层执法队伍队容风纪共计</w:t>
      </w:r>
      <w:r w:rsidR="009902AB">
        <w:rPr>
          <w:rFonts w:ascii="方正仿宋_GBK" w:eastAsia="方正仿宋_GBK" w:hint="eastAsia"/>
          <w:sz w:val="32"/>
          <w:szCs w:val="32"/>
        </w:rPr>
        <w:t>23</w:t>
      </w:r>
      <w:r w:rsidR="003463D3">
        <w:rPr>
          <w:rFonts w:ascii="方正仿宋_GBK" w:eastAsia="方正仿宋_GBK" w:hint="eastAsia"/>
          <w:sz w:val="32"/>
          <w:szCs w:val="32"/>
        </w:rPr>
        <w:t>7</w:t>
      </w:r>
      <w:r w:rsidR="005C0B2D" w:rsidRPr="00E31715">
        <w:rPr>
          <w:rFonts w:ascii="方正仿宋_GBK" w:eastAsia="方正仿宋_GBK" w:hint="eastAsia"/>
          <w:sz w:val="32"/>
          <w:szCs w:val="32"/>
        </w:rPr>
        <w:t>人次，</w:t>
      </w:r>
      <w:r w:rsidR="002A0230">
        <w:rPr>
          <w:rFonts w:ascii="方正仿宋_GBK" w:eastAsia="方正仿宋_GBK" w:hint="eastAsia"/>
          <w:sz w:val="32"/>
          <w:szCs w:val="32"/>
        </w:rPr>
        <w:t>绝大部分被查人员</w:t>
      </w:r>
      <w:r w:rsidR="0058286C" w:rsidRPr="00E31715">
        <w:rPr>
          <w:rFonts w:ascii="方正仿宋_GBK" w:eastAsia="方正仿宋_GBK" w:hint="eastAsia"/>
          <w:sz w:val="32"/>
          <w:szCs w:val="32"/>
        </w:rPr>
        <w:t>着装严整、行为举止规范。</w:t>
      </w:r>
      <w:r w:rsidR="009902AB">
        <w:rPr>
          <w:rFonts w:ascii="方正仿宋_GBK" w:eastAsia="方正仿宋_GBK" w:hint="eastAsia"/>
          <w:sz w:val="32"/>
          <w:szCs w:val="32"/>
        </w:rPr>
        <w:t>2</w:t>
      </w:r>
      <w:r w:rsidR="009902AB" w:rsidRPr="002F114A">
        <w:rPr>
          <w:rFonts w:ascii="方正仿宋_GBK" w:eastAsia="方正仿宋_GBK" w:hint="eastAsia"/>
          <w:sz w:val="32"/>
          <w:szCs w:val="32"/>
        </w:rPr>
        <w:t>月14日</w:t>
      </w:r>
      <w:r w:rsidR="009902AB">
        <w:rPr>
          <w:rFonts w:ascii="方正仿宋_GBK" w:eastAsia="方正仿宋_GBK" w:hint="eastAsia"/>
          <w:sz w:val="32"/>
          <w:szCs w:val="32"/>
        </w:rPr>
        <w:t>15:20</w:t>
      </w:r>
      <w:r w:rsidR="009902AB" w:rsidRPr="002F114A">
        <w:rPr>
          <w:rFonts w:ascii="方正仿宋_GBK" w:eastAsia="方正仿宋_GBK" w:hint="eastAsia"/>
          <w:sz w:val="32"/>
          <w:szCs w:val="32"/>
        </w:rPr>
        <w:t>，</w:t>
      </w:r>
      <w:r w:rsidR="009902AB">
        <w:rPr>
          <w:rFonts w:ascii="方正仿宋_GBK" w:eastAsia="方正仿宋_GBK" w:hint="eastAsia"/>
          <w:sz w:val="32"/>
          <w:szCs w:val="32"/>
        </w:rPr>
        <w:t>港闸区</w:t>
      </w:r>
      <w:r w:rsidR="009902AB" w:rsidRPr="009902AB">
        <w:rPr>
          <w:rFonts w:ascii="方正仿宋_GBK" w:eastAsia="方正仿宋_GBK" w:hint="eastAsia"/>
          <w:sz w:val="32"/>
          <w:szCs w:val="32"/>
        </w:rPr>
        <w:t>秦灶执法队</w:t>
      </w:r>
      <w:r w:rsidR="009902AB">
        <w:rPr>
          <w:rFonts w:ascii="方正仿宋_GBK" w:eastAsia="方正仿宋_GBK" w:hint="eastAsia"/>
          <w:sz w:val="32"/>
          <w:szCs w:val="32"/>
        </w:rPr>
        <w:t>1人在北城市场门口执勤时，制服与便装混穿（上身穿制服，下身穿便装）；2月21日，崇川区</w:t>
      </w:r>
      <w:r w:rsidR="009902AB" w:rsidRPr="009902AB">
        <w:rPr>
          <w:rFonts w:ascii="方正仿宋_GBK" w:eastAsia="方正仿宋_GBK" w:hint="eastAsia"/>
          <w:sz w:val="32"/>
          <w:szCs w:val="32"/>
        </w:rPr>
        <w:t>和平桥执法队1人在南大街执勤时着制服戴围巾，违反着装规定。</w:t>
      </w:r>
    </w:p>
    <w:p w:rsidR="0058286C" w:rsidRPr="00E31715" w:rsidRDefault="0058286C" w:rsidP="00FF4F8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int="eastAsia"/>
          <w:sz w:val="32"/>
          <w:szCs w:val="32"/>
        </w:rPr>
        <w:t>（五）本月对新纳入履职考核范围的8个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Pr="00E31715">
        <w:rPr>
          <w:rFonts w:ascii="方正仿宋_GBK" w:eastAsia="方正仿宋_GBK" w:hint="eastAsia"/>
          <w:sz w:val="32"/>
          <w:szCs w:val="32"/>
        </w:rPr>
        <w:t>的办公秩序、队容风纪和行为规范进行考核，各</w:t>
      </w:r>
      <w:r w:rsidR="00183871">
        <w:rPr>
          <w:rFonts w:ascii="方正仿宋_GBK" w:eastAsia="方正仿宋_GBK" w:hint="eastAsia"/>
          <w:sz w:val="32"/>
          <w:szCs w:val="32"/>
        </w:rPr>
        <w:t>执法队</w:t>
      </w:r>
      <w:r w:rsidR="005E3DDA">
        <w:rPr>
          <w:rFonts w:ascii="方正仿宋_GBK" w:eastAsia="方正仿宋_GBK" w:hint="eastAsia"/>
          <w:sz w:val="32"/>
          <w:szCs w:val="32"/>
        </w:rPr>
        <w:t>办公室秩序较好，人员队容风纪和行为规范较好</w:t>
      </w:r>
      <w:r w:rsidRPr="00E31715">
        <w:rPr>
          <w:rFonts w:ascii="方正仿宋_GBK" w:eastAsia="方正仿宋_GBK" w:hint="eastAsia"/>
          <w:sz w:val="32"/>
          <w:szCs w:val="32"/>
        </w:rPr>
        <w:t>。</w:t>
      </w:r>
    </w:p>
    <w:p w:rsidR="005E3DDA" w:rsidRPr="005E3DDA" w:rsidRDefault="0058286C" w:rsidP="005E3DD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（六）</w:t>
      </w:r>
      <w:r w:rsidR="007B2D15" w:rsidRPr="00BF1B81">
        <w:rPr>
          <w:rFonts w:ascii="方正仿宋_GBK" w:eastAsia="方正仿宋_GBK" w:hint="eastAsia"/>
          <w:sz w:val="32"/>
          <w:szCs w:val="32"/>
        </w:rPr>
        <w:t>本月对</w:t>
      </w:r>
      <w:r w:rsidR="007B2D15" w:rsidRPr="00BF1B81">
        <w:rPr>
          <w:rFonts w:ascii="方正仿宋_GBK" w:eastAsia="方正仿宋_GBK"/>
          <w:sz w:val="32"/>
          <w:szCs w:val="32"/>
        </w:rPr>
        <w:t>21个街道城管执法队辖区烟花爆竹店的治理、露天烧烤治理、</w:t>
      </w:r>
      <w:r w:rsidR="007B2D15">
        <w:rPr>
          <w:rFonts w:ascii="方正仿宋_GBK" w:eastAsia="方正仿宋_GBK" w:hint="eastAsia"/>
          <w:sz w:val="32"/>
          <w:szCs w:val="32"/>
        </w:rPr>
        <w:t>上级领导交办任务</w:t>
      </w:r>
      <w:r w:rsidR="007B2D15" w:rsidRPr="00BF1B81">
        <w:rPr>
          <w:rFonts w:ascii="方正仿宋_GBK" w:eastAsia="方正仿宋_GBK"/>
          <w:sz w:val="32"/>
          <w:szCs w:val="32"/>
        </w:rPr>
        <w:t>等情况进行了专项履职考核。检查考核了</w:t>
      </w:r>
      <w:r w:rsidR="007B2D15">
        <w:rPr>
          <w:rFonts w:ascii="方正仿宋_GBK" w:eastAsia="方正仿宋_GBK" w:hint="eastAsia"/>
          <w:sz w:val="32"/>
          <w:szCs w:val="32"/>
        </w:rPr>
        <w:t>202</w:t>
      </w:r>
      <w:r w:rsidR="007B2D15" w:rsidRPr="00BF1B81">
        <w:rPr>
          <w:rFonts w:ascii="方正仿宋_GBK" w:eastAsia="方正仿宋_GBK"/>
          <w:sz w:val="32"/>
          <w:szCs w:val="32"/>
        </w:rPr>
        <w:t>个点位（家），其中检查</w:t>
      </w:r>
      <w:r w:rsidR="007B2D15">
        <w:rPr>
          <w:rFonts w:ascii="方正仿宋_GBK" w:eastAsia="方正仿宋_GBK" w:hint="eastAsia"/>
          <w:sz w:val="32"/>
          <w:szCs w:val="32"/>
        </w:rPr>
        <w:t>83</w:t>
      </w:r>
      <w:r w:rsidR="007B2D15">
        <w:rPr>
          <w:rFonts w:ascii="方正仿宋_GBK" w:eastAsia="方正仿宋_GBK"/>
          <w:sz w:val="32"/>
          <w:szCs w:val="32"/>
        </w:rPr>
        <w:t>家</w:t>
      </w:r>
      <w:r w:rsidR="007B2D15" w:rsidRPr="00BF1B81">
        <w:rPr>
          <w:rFonts w:ascii="方正仿宋_GBK" w:eastAsia="方正仿宋_GBK"/>
          <w:sz w:val="32"/>
          <w:szCs w:val="32"/>
        </w:rPr>
        <w:t>烟花爆竹店</w:t>
      </w:r>
      <w:r w:rsidR="007B2D15">
        <w:rPr>
          <w:rFonts w:ascii="方正仿宋_GBK" w:eastAsia="方正仿宋_GBK" w:hint="eastAsia"/>
          <w:sz w:val="32"/>
          <w:szCs w:val="32"/>
        </w:rPr>
        <w:t>，未发现有出店经营行为；</w:t>
      </w:r>
      <w:r w:rsidR="007B2D15" w:rsidRPr="00BF1B81">
        <w:rPr>
          <w:rFonts w:ascii="方正仿宋_GBK" w:eastAsia="方正仿宋_GBK"/>
          <w:sz w:val="32"/>
          <w:szCs w:val="32"/>
        </w:rPr>
        <w:t>检查露天烧烤</w:t>
      </w:r>
      <w:r w:rsidR="007B2D15">
        <w:rPr>
          <w:rFonts w:ascii="方正仿宋_GBK" w:eastAsia="方正仿宋_GBK" w:hint="eastAsia"/>
          <w:sz w:val="32"/>
          <w:szCs w:val="32"/>
        </w:rPr>
        <w:t>11</w:t>
      </w:r>
      <w:r w:rsidR="007B2D15" w:rsidRPr="00BF1B81">
        <w:rPr>
          <w:rFonts w:ascii="方正仿宋_GBK" w:eastAsia="方正仿宋_GBK"/>
          <w:sz w:val="32"/>
          <w:szCs w:val="32"/>
        </w:rPr>
        <w:t>9</w:t>
      </w:r>
      <w:r w:rsidR="007B2D15">
        <w:rPr>
          <w:rFonts w:ascii="方正仿宋_GBK" w:eastAsia="方正仿宋_GBK"/>
          <w:sz w:val="32"/>
          <w:szCs w:val="32"/>
        </w:rPr>
        <w:t>个点位</w:t>
      </w:r>
      <w:r w:rsidR="007B2D15">
        <w:rPr>
          <w:rFonts w:ascii="方正仿宋_GBK" w:eastAsia="方正仿宋_GBK" w:hint="eastAsia"/>
          <w:sz w:val="32"/>
          <w:szCs w:val="32"/>
        </w:rPr>
        <w:t>，</w:t>
      </w:r>
      <w:r w:rsidR="007B2D15" w:rsidRPr="00F14766">
        <w:rPr>
          <w:rFonts w:ascii="方正仿宋_GBK" w:eastAsia="方正仿宋_GBK" w:hint="eastAsia"/>
          <w:sz w:val="32"/>
          <w:szCs w:val="32"/>
        </w:rPr>
        <w:t>市区尚有</w:t>
      </w:r>
      <w:r w:rsidR="005E3DDA">
        <w:rPr>
          <w:rFonts w:ascii="方正仿宋_GBK" w:eastAsia="方正仿宋_GBK" w:hint="eastAsia"/>
          <w:sz w:val="32"/>
          <w:szCs w:val="32"/>
        </w:rPr>
        <w:t>4</w:t>
      </w:r>
      <w:r w:rsidR="007B2D15" w:rsidRPr="00F14766">
        <w:rPr>
          <w:rFonts w:ascii="方正仿宋_GBK" w:eastAsia="方正仿宋_GBK" w:hint="eastAsia"/>
          <w:sz w:val="32"/>
          <w:szCs w:val="32"/>
        </w:rPr>
        <w:t>处存在</w:t>
      </w:r>
      <w:r w:rsidR="007B2D15" w:rsidRPr="00BF1B81">
        <w:rPr>
          <w:rFonts w:ascii="方正仿宋_GBK" w:eastAsia="方正仿宋_GBK" w:hint="eastAsia"/>
          <w:sz w:val="32"/>
          <w:szCs w:val="32"/>
        </w:rPr>
        <w:t>露天烧烤的问题，其中崇川</w:t>
      </w:r>
      <w:r w:rsidR="005E3DDA">
        <w:rPr>
          <w:rFonts w:ascii="方正仿宋_GBK" w:eastAsia="方正仿宋_GBK" w:hint="eastAsia"/>
          <w:sz w:val="32"/>
          <w:szCs w:val="32"/>
        </w:rPr>
        <w:t>1</w:t>
      </w:r>
      <w:r w:rsidR="007B2D15" w:rsidRPr="00BF1B81">
        <w:rPr>
          <w:rFonts w:ascii="方正仿宋_GBK" w:eastAsia="方正仿宋_GBK"/>
          <w:sz w:val="32"/>
          <w:szCs w:val="32"/>
        </w:rPr>
        <w:t>处、</w:t>
      </w:r>
      <w:r w:rsidR="005E3DDA">
        <w:rPr>
          <w:rFonts w:ascii="方正仿宋_GBK" w:eastAsia="方正仿宋_GBK" w:hint="eastAsia"/>
          <w:sz w:val="32"/>
          <w:szCs w:val="32"/>
        </w:rPr>
        <w:t>港</w:t>
      </w:r>
      <w:r w:rsidR="005E3DDA">
        <w:rPr>
          <w:rFonts w:ascii="方正仿宋_GBK" w:eastAsia="方正仿宋_GBK" w:hint="eastAsia"/>
          <w:sz w:val="32"/>
          <w:szCs w:val="32"/>
        </w:rPr>
        <w:lastRenderedPageBreak/>
        <w:t>闸区2处、</w:t>
      </w:r>
      <w:r w:rsidR="007B2D15" w:rsidRPr="00BF1B81">
        <w:rPr>
          <w:rFonts w:ascii="方正仿宋_GBK" w:eastAsia="方正仿宋_GBK"/>
          <w:sz w:val="32"/>
          <w:szCs w:val="32"/>
        </w:rPr>
        <w:t>开发区</w:t>
      </w:r>
      <w:r w:rsidR="005E3DDA">
        <w:rPr>
          <w:rFonts w:ascii="方正仿宋_GBK" w:eastAsia="方正仿宋_GBK" w:hint="eastAsia"/>
          <w:sz w:val="32"/>
          <w:szCs w:val="32"/>
        </w:rPr>
        <w:t>1</w:t>
      </w:r>
      <w:r w:rsidR="007B2D15" w:rsidRPr="00BF1B81">
        <w:rPr>
          <w:rFonts w:ascii="方正仿宋_GBK" w:eastAsia="方正仿宋_GBK"/>
          <w:sz w:val="32"/>
          <w:szCs w:val="32"/>
        </w:rPr>
        <w:t>处。</w:t>
      </w:r>
      <w:r w:rsidR="005E3DDA" w:rsidRPr="005E3DDA">
        <w:rPr>
          <w:rFonts w:ascii="方正仿宋_GBK" w:eastAsia="方正仿宋_GBK" w:hint="eastAsia"/>
          <w:sz w:val="32"/>
          <w:szCs w:val="32"/>
        </w:rPr>
        <w:t>港闸开发区</w:t>
      </w:r>
      <w:r w:rsidR="005E3DDA" w:rsidRPr="005E3DDA">
        <w:rPr>
          <w:rFonts w:ascii="方正仿宋_GBK" w:eastAsia="方正仿宋_GBK"/>
          <w:sz w:val="32"/>
          <w:szCs w:val="32"/>
        </w:rPr>
        <w:t>执法队</w:t>
      </w:r>
      <w:r w:rsidR="005E3DDA" w:rsidRPr="005E3DDA">
        <w:rPr>
          <w:rFonts w:ascii="方正仿宋_GBK" w:eastAsia="方正仿宋_GBK" w:hint="eastAsia"/>
          <w:sz w:val="32"/>
          <w:szCs w:val="32"/>
        </w:rPr>
        <w:t>未按履职考核要求上报2月份专项考核内容的工作计划，请予以重视</w:t>
      </w:r>
      <w:r w:rsidR="005E3DDA" w:rsidRPr="005E3DDA">
        <w:rPr>
          <w:rFonts w:ascii="方正仿宋_GBK" w:eastAsia="方正仿宋_GBK"/>
          <w:sz w:val="32"/>
          <w:szCs w:val="32"/>
        </w:rPr>
        <w:t>。</w:t>
      </w:r>
      <w:r w:rsidR="005E3DDA" w:rsidRPr="005E3DDA">
        <w:rPr>
          <w:rFonts w:ascii="方正仿宋_GBK" w:eastAsia="方正仿宋_GBK" w:hint="eastAsia"/>
          <w:sz w:val="32"/>
          <w:szCs w:val="32"/>
        </w:rPr>
        <w:t>崇川区虹桥执法队1月份虹桥新苑36幢东侧老申烧烤店外店违章情况，在2月份考核中仍然存在。</w:t>
      </w:r>
    </w:p>
    <w:p w:rsidR="00BD6173" w:rsidRPr="00BD6173" w:rsidRDefault="0058286C" w:rsidP="005E3DDA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BD6173">
        <w:rPr>
          <w:rFonts w:ascii="方正仿宋_GBK" w:eastAsia="方正仿宋_GBK" w:hint="eastAsia"/>
          <w:sz w:val="32"/>
          <w:szCs w:val="32"/>
        </w:rPr>
        <w:t>（七）</w:t>
      </w:r>
      <w:r w:rsidR="00A1444A">
        <w:rPr>
          <w:rFonts w:ascii="方正仿宋_GBK" w:eastAsia="方正仿宋_GBK" w:hint="eastAsia"/>
          <w:sz w:val="32"/>
          <w:szCs w:val="32"/>
        </w:rPr>
        <w:t>本</w:t>
      </w:r>
      <w:r w:rsidR="00FE19CE" w:rsidRPr="00BD6173">
        <w:rPr>
          <w:rFonts w:ascii="方正仿宋_GBK" w:eastAsia="方正仿宋_GBK" w:hint="eastAsia"/>
          <w:sz w:val="32"/>
          <w:szCs w:val="32"/>
        </w:rPr>
        <w:t>月各区局共实施行政处罚</w:t>
      </w:r>
      <w:r w:rsidR="00BD6173" w:rsidRPr="00BD6173">
        <w:rPr>
          <w:rFonts w:ascii="方正仿宋_GBK" w:eastAsia="方正仿宋_GBK" w:hint="eastAsia"/>
          <w:sz w:val="32"/>
          <w:szCs w:val="32"/>
        </w:rPr>
        <w:t>664</w:t>
      </w:r>
      <w:r w:rsidR="00FE19CE" w:rsidRPr="00BD6173">
        <w:rPr>
          <w:rFonts w:ascii="方正仿宋_GBK" w:eastAsia="方正仿宋_GBK" w:hint="eastAsia"/>
          <w:sz w:val="32"/>
          <w:szCs w:val="32"/>
        </w:rPr>
        <w:t>起，其中一般程序案件</w:t>
      </w:r>
      <w:r w:rsidR="00BD6173" w:rsidRPr="00BD6173">
        <w:rPr>
          <w:rFonts w:ascii="方正仿宋_GBK" w:eastAsia="方正仿宋_GBK" w:hint="eastAsia"/>
          <w:sz w:val="32"/>
          <w:szCs w:val="32"/>
        </w:rPr>
        <w:t>7</w:t>
      </w:r>
      <w:r w:rsidR="00286054" w:rsidRPr="00BD6173">
        <w:rPr>
          <w:rFonts w:ascii="方正仿宋_GBK" w:eastAsia="方正仿宋_GBK" w:hint="eastAsia"/>
          <w:sz w:val="32"/>
          <w:szCs w:val="32"/>
        </w:rPr>
        <w:t>4</w:t>
      </w:r>
      <w:r w:rsidR="00FE19CE" w:rsidRPr="00BD6173">
        <w:rPr>
          <w:rFonts w:ascii="方正仿宋_GBK" w:eastAsia="方正仿宋_GBK" w:hint="eastAsia"/>
          <w:sz w:val="32"/>
          <w:szCs w:val="32"/>
        </w:rPr>
        <w:t>起</w:t>
      </w:r>
      <w:r w:rsidR="00286054" w:rsidRPr="00BD6173">
        <w:rPr>
          <w:rFonts w:ascii="方正仿宋_GBK" w:eastAsia="方正仿宋_GBK" w:hint="eastAsia"/>
          <w:sz w:val="32"/>
          <w:szCs w:val="32"/>
        </w:rPr>
        <w:t>，</w:t>
      </w:r>
      <w:r w:rsidR="00BD6173" w:rsidRPr="00BD6173">
        <w:rPr>
          <w:rFonts w:ascii="方正仿宋_GBK" w:eastAsia="方正仿宋_GBK" w:hint="eastAsia"/>
          <w:sz w:val="32"/>
          <w:szCs w:val="32"/>
        </w:rPr>
        <w:t>除崇川区城东执法队人均简易程序未达到办结数外，其他中队本月案件办结数都达到考核基数。</w:t>
      </w:r>
      <w:r w:rsidR="00FE19CE" w:rsidRPr="00BD6173">
        <w:rPr>
          <w:rFonts w:ascii="方正仿宋_GBK" w:eastAsia="方正仿宋_GBK" w:hint="eastAsia"/>
          <w:sz w:val="32"/>
          <w:szCs w:val="32"/>
        </w:rPr>
        <w:t>本月办结的</w:t>
      </w:r>
      <w:r w:rsidR="00BD6173" w:rsidRPr="00BD6173">
        <w:rPr>
          <w:rFonts w:ascii="方正仿宋_GBK" w:eastAsia="方正仿宋_GBK" w:hint="eastAsia"/>
          <w:sz w:val="32"/>
          <w:szCs w:val="32"/>
        </w:rPr>
        <w:t>7</w:t>
      </w:r>
      <w:r w:rsidR="00286054" w:rsidRPr="00BD6173">
        <w:rPr>
          <w:rFonts w:ascii="方正仿宋_GBK" w:eastAsia="方正仿宋_GBK" w:hint="eastAsia"/>
          <w:sz w:val="32"/>
          <w:szCs w:val="32"/>
        </w:rPr>
        <w:t>4</w:t>
      </w:r>
      <w:r w:rsidR="00FE19CE" w:rsidRPr="00BD6173">
        <w:rPr>
          <w:rFonts w:ascii="方正仿宋_GBK" w:eastAsia="方正仿宋_GBK" w:hint="eastAsia"/>
          <w:sz w:val="32"/>
          <w:szCs w:val="32"/>
        </w:rPr>
        <w:t>起一般程序处罚案件中，涵盖</w:t>
      </w:r>
      <w:r w:rsidR="00BD6173" w:rsidRPr="00BD6173">
        <w:rPr>
          <w:rFonts w:ascii="方正仿宋_GBK" w:eastAsia="方正仿宋_GBK" w:hint="eastAsia"/>
          <w:sz w:val="32"/>
          <w:szCs w:val="32"/>
        </w:rPr>
        <w:t>21</w:t>
      </w:r>
      <w:r w:rsidR="00FE19CE" w:rsidRPr="00BD6173">
        <w:rPr>
          <w:rFonts w:ascii="方正仿宋_GBK" w:eastAsia="方正仿宋_GBK" w:hint="eastAsia"/>
          <w:sz w:val="32"/>
          <w:szCs w:val="32"/>
        </w:rPr>
        <w:t>类执法案由，其中</w:t>
      </w:r>
      <w:r w:rsidR="00EB5376" w:rsidRPr="00BD6173">
        <w:rPr>
          <w:rFonts w:ascii="方正仿宋_GBK" w:eastAsia="方正仿宋_GBK" w:hint="eastAsia"/>
          <w:sz w:val="32"/>
          <w:szCs w:val="32"/>
        </w:rPr>
        <w:t>通州区城管局有</w:t>
      </w:r>
      <w:r w:rsidR="00BD6173" w:rsidRPr="00BD6173">
        <w:rPr>
          <w:rFonts w:ascii="方正仿宋_GBK" w:eastAsia="方正仿宋_GBK" w:hint="eastAsia"/>
          <w:sz w:val="32"/>
          <w:szCs w:val="32"/>
        </w:rPr>
        <w:t>8</w:t>
      </w:r>
      <w:r w:rsidR="00EB5376" w:rsidRPr="00BD6173">
        <w:rPr>
          <w:rFonts w:ascii="方正仿宋_GBK" w:eastAsia="方正仿宋_GBK" w:hint="eastAsia"/>
          <w:sz w:val="32"/>
          <w:szCs w:val="32"/>
        </w:rPr>
        <w:t>类案由，</w:t>
      </w:r>
      <w:r w:rsidR="00FE19CE" w:rsidRPr="00BD6173">
        <w:rPr>
          <w:rFonts w:ascii="方正仿宋_GBK" w:eastAsia="方正仿宋_GBK" w:hint="eastAsia"/>
          <w:sz w:val="32"/>
          <w:szCs w:val="32"/>
        </w:rPr>
        <w:t>崇川区城管局有</w:t>
      </w:r>
      <w:r w:rsidR="00BD6173" w:rsidRPr="00BD6173">
        <w:rPr>
          <w:rFonts w:ascii="方正仿宋_GBK" w:eastAsia="方正仿宋_GBK" w:hint="eastAsia"/>
          <w:sz w:val="32"/>
          <w:szCs w:val="32"/>
        </w:rPr>
        <w:t>12</w:t>
      </w:r>
      <w:r w:rsidR="00FE19CE" w:rsidRPr="00BD6173">
        <w:rPr>
          <w:rFonts w:ascii="方正仿宋_GBK" w:eastAsia="方正仿宋_GBK" w:hint="eastAsia"/>
          <w:sz w:val="32"/>
          <w:szCs w:val="32"/>
        </w:rPr>
        <w:t>类案由，港闸区城管局有</w:t>
      </w:r>
      <w:r w:rsidR="00BD6173" w:rsidRPr="00BD6173">
        <w:rPr>
          <w:rFonts w:ascii="方正仿宋_GBK" w:eastAsia="方正仿宋_GBK" w:hint="eastAsia"/>
          <w:sz w:val="32"/>
          <w:szCs w:val="32"/>
        </w:rPr>
        <w:t>6</w:t>
      </w:r>
      <w:r w:rsidR="00FE19CE" w:rsidRPr="00BD6173">
        <w:rPr>
          <w:rFonts w:ascii="方正仿宋_GBK" w:eastAsia="方正仿宋_GBK" w:hint="eastAsia"/>
          <w:sz w:val="32"/>
          <w:szCs w:val="32"/>
        </w:rPr>
        <w:t>类案由，开发区执法局有</w:t>
      </w:r>
      <w:r w:rsidR="00BD6173" w:rsidRPr="00BD6173">
        <w:rPr>
          <w:rFonts w:ascii="方正仿宋_GBK" w:eastAsia="方正仿宋_GBK" w:hint="eastAsia"/>
          <w:sz w:val="32"/>
          <w:szCs w:val="32"/>
        </w:rPr>
        <w:t>3</w:t>
      </w:r>
      <w:r w:rsidR="00FE19CE" w:rsidRPr="00BD6173">
        <w:rPr>
          <w:rFonts w:ascii="方正仿宋_GBK" w:eastAsia="方正仿宋_GBK" w:hint="eastAsia"/>
          <w:sz w:val="32"/>
          <w:szCs w:val="32"/>
        </w:rPr>
        <w:t>类案由。</w:t>
      </w:r>
      <w:r w:rsidR="00BD6173" w:rsidRPr="00BD6173">
        <w:rPr>
          <w:rFonts w:ascii="方正仿宋_GBK" w:eastAsia="方正仿宋_GBK" w:hint="eastAsia"/>
          <w:sz w:val="32"/>
          <w:szCs w:val="32"/>
        </w:rPr>
        <w:t>希望港闸区城管局、开发区执法局全面履行相对集中的行政处罚权，全面查纠各个领域的违法行为。</w:t>
      </w:r>
    </w:p>
    <w:p w:rsidR="00FE19CE" w:rsidRPr="00E31715" w:rsidRDefault="00867862" w:rsidP="00FF4F8A">
      <w:pPr>
        <w:spacing w:line="60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从本月抽查的案卷来看，开发区执法局小海执法</w:t>
      </w:r>
      <w:r w:rsidR="00BD6173" w:rsidRPr="00BD6173">
        <w:rPr>
          <w:rFonts w:ascii="方正仿宋_GBK" w:eastAsia="方正仿宋_GBK" w:hAnsi="仿宋" w:hint="eastAsia"/>
          <w:sz w:val="32"/>
          <w:szCs w:val="32"/>
        </w:rPr>
        <w:t>队制作的通执法罚〔2019〕3005号案件中对被处罚人的违法事实表述不规范</w:t>
      </w:r>
      <w:r w:rsidR="00FE19CE" w:rsidRPr="00E31715">
        <w:rPr>
          <w:rFonts w:ascii="方正仿宋_GBK" w:eastAsia="方正仿宋_GBK" w:hAnsi="仿宋" w:hint="eastAsia"/>
          <w:sz w:val="32"/>
          <w:szCs w:val="32"/>
        </w:rPr>
        <w:t>。</w:t>
      </w:r>
    </w:p>
    <w:p w:rsidR="00FE19CE" w:rsidRPr="00BD6173" w:rsidRDefault="00FE19CE" w:rsidP="00BD6173">
      <w:pPr>
        <w:snapToGrid w:val="0"/>
        <w:spacing w:line="640" w:lineRule="exact"/>
        <w:ind w:firstLineChars="200" w:firstLine="640"/>
        <w:rPr>
          <w:rFonts w:ascii="方正仿宋_GBK" w:eastAsia="方正仿宋_GBK" w:hAnsi="ˎ̥" w:cs="宋体"/>
          <w:kern w:val="0"/>
          <w:sz w:val="32"/>
          <w:szCs w:val="32"/>
        </w:rPr>
      </w:pPr>
      <w:r w:rsidRPr="00BD6173">
        <w:rPr>
          <w:rFonts w:ascii="方正仿宋_GBK" w:eastAsia="方正仿宋_GBK" w:hAnsi="仿宋" w:hint="eastAsia"/>
          <w:sz w:val="32"/>
          <w:szCs w:val="32"/>
        </w:rPr>
        <w:t>全员执法档案建设方面，通州区城管局金新</w:t>
      </w:r>
      <w:r w:rsidR="00183871" w:rsidRPr="00BD6173">
        <w:rPr>
          <w:rFonts w:ascii="方正仿宋_GBK" w:eastAsia="方正仿宋_GBK" w:hAnsi="仿宋" w:hint="eastAsia"/>
          <w:sz w:val="32"/>
          <w:szCs w:val="32"/>
        </w:rPr>
        <w:t>执法队</w:t>
      </w:r>
      <w:r w:rsidRPr="00BD6173">
        <w:rPr>
          <w:rFonts w:ascii="方正仿宋_GBK" w:eastAsia="方正仿宋_GBK" w:hAnsi="仿宋" w:hint="eastAsia"/>
          <w:sz w:val="32"/>
          <w:szCs w:val="32"/>
        </w:rPr>
        <w:t>在全员执法档案管理系统中</w:t>
      </w:r>
      <w:r w:rsidR="00BD6173" w:rsidRPr="00BD6173">
        <w:rPr>
          <w:rFonts w:ascii="方正仿宋_GBK" w:eastAsia="方正仿宋_GBK" w:hAnsi="ˎ̥" w:cs="宋体" w:hint="eastAsia"/>
          <w:kern w:val="0"/>
          <w:sz w:val="32"/>
          <w:szCs w:val="32"/>
        </w:rPr>
        <w:t>无法律宣传记录、培训学习记录和综合评价记录，崇川区城管局城东执法队无案件办理记录和综合评价记录，虹桥执法队无综合评价记录。</w:t>
      </w:r>
    </w:p>
    <w:p w:rsidR="00E31715" w:rsidRDefault="00097B4A" w:rsidP="00FF4F8A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三、履职考核得分表</w:t>
      </w:r>
    </w:p>
    <w:p w:rsidR="00336D5D" w:rsidRPr="00E31715" w:rsidRDefault="00097B4A" w:rsidP="00FF4F8A">
      <w:pPr>
        <w:adjustRightInd w:val="0"/>
        <w:snapToGrid w:val="0"/>
        <w:spacing w:line="600" w:lineRule="exact"/>
        <w:ind w:firstLineChars="1900" w:firstLine="6080"/>
        <w:rPr>
          <w:rFonts w:ascii="方正仿宋_GBK" w:eastAsia="方正仿宋_GBK" w:hAnsi="仿宋"/>
          <w:sz w:val="32"/>
          <w:szCs w:val="32"/>
        </w:rPr>
      </w:pPr>
      <w:r w:rsidRPr="00E31715">
        <w:rPr>
          <w:rFonts w:ascii="方正仿宋_GBK" w:eastAsia="方正仿宋_GBK" w:hAnsi="仿宋" w:hint="eastAsia"/>
          <w:sz w:val="32"/>
          <w:szCs w:val="32"/>
        </w:rPr>
        <w:t>（</w:t>
      </w:r>
      <w:r w:rsidR="00FF4F8A">
        <w:rPr>
          <w:rFonts w:ascii="方正仿宋_GBK" w:eastAsia="方正仿宋_GBK" w:hAnsi="仿宋" w:hint="eastAsia"/>
          <w:sz w:val="32"/>
          <w:szCs w:val="32"/>
        </w:rPr>
        <w:t>2019</w:t>
      </w:r>
      <w:r w:rsidR="006B5789" w:rsidRPr="00E31715">
        <w:rPr>
          <w:rFonts w:ascii="方正仿宋_GBK" w:eastAsia="方正仿宋_GBK" w:hAnsi="仿宋" w:hint="eastAsia"/>
          <w:sz w:val="32"/>
          <w:szCs w:val="32"/>
        </w:rPr>
        <w:t>年</w:t>
      </w:r>
      <w:r w:rsidR="003D0FEC">
        <w:rPr>
          <w:rFonts w:ascii="方正仿宋_GBK" w:eastAsia="方正仿宋_GBK" w:hAnsi="仿宋" w:hint="eastAsia"/>
          <w:sz w:val="32"/>
          <w:szCs w:val="32"/>
        </w:rPr>
        <w:t>2</w:t>
      </w:r>
      <w:r w:rsidRPr="00E31715">
        <w:rPr>
          <w:rFonts w:ascii="方正仿宋_GBK" w:eastAsia="方正仿宋_GBK" w:hAnsi="仿宋" w:hint="eastAsia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96.5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23.7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83.7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33.7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98.7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27.7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90.7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唐闸镇街道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170FF2" w:rsidRPr="00E31715" w:rsidRDefault="00170FF2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狼山镇街道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秦灶街道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97.5</w:t>
            </w:r>
          </w:p>
        </w:tc>
      </w:tr>
      <w:tr w:rsidR="00170FF2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170FF2" w:rsidRPr="00F80465" w:rsidRDefault="00170FF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0FF2" w:rsidRPr="00F80465" w:rsidRDefault="00170F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34.7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170FF2" w:rsidRDefault="00170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99.7</w:t>
            </w:r>
          </w:p>
        </w:tc>
      </w:tr>
    </w:tbl>
    <w:p w:rsidR="00097B4A" w:rsidRDefault="00097B4A" w:rsidP="00FC581B">
      <w:pPr>
        <w:snapToGrid w:val="0"/>
        <w:spacing w:line="560" w:lineRule="exact"/>
        <w:rPr>
          <w:rFonts w:ascii="方正仿宋_GBK" w:eastAsia="方正仿宋_GBK"/>
          <w:color w:val="000000"/>
          <w:sz w:val="32"/>
        </w:rPr>
      </w:pPr>
    </w:p>
    <w:p w:rsidR="00097B4A" w:rsidRDefault="00097B4A" w:rsidP="00E31715">
      <w:pPr>
        <w:spacing w:line="560" w:lineRule="exact"/>
        <w:ind w:firstLineChars="850" w:firstLine="272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170FF2">
        <w:rPr>
          <w:rFonts w:ascii="方正仿宋_GBK" w:eastAsia="方正仿宋_GBK" w:hint="eastAsia"/>
          <w:sz w:val="32"/>
          <w:szCs w:val="32"/>
        </w:rPr>
        <w:t>3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170FF2">
        <w:rPr>
          <w:rFonts w:ascii="方正仿宋_GBK" w:eastAsia="方正仿宋_GBK" w:hint="eastAsia"/>
          <w:sz w:val="32"/>
          <w:szCs w:val="32"/>
        </w:rPr>
        <w:t>6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0D" w:rsidRDefault="0080720D" w:rsidP="00D33AAD">
      <w:r>
        <w:separator/>
      </w:r>
    </w:p>
  </w:endnote>
  <w:endnote w:type="continuationSeparator" w:id="1">
    <w:p w:rsidR="0080720D" w:rsidRDefault="0080720D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0D" w:rsidRDefault="0080720D" w:rsidP="00D33AAD">
      <w:r>
        <w:separator/>
      </w:r>
    </w:p>
  </w:footnote>
  <w:footnote w:type="continuationSeparator" w:id="1">
    <w:p w:rsidR="0080720D" w:rsidRDefault="0080720D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63FF"/>
    <w:rsid w:val="0003045D"/>
    <w:rsid w:val="0003560C"/>
    <w:rsid w:val="0004297B"/>
    <w:rsid w:val="000539F0"/>
    <w:rsid w:val="00060294"/>
    <w:rsid w:val="00063B14"/>
    <w:rsid w:val="0006597F"/>
    <w:rsid w:val="00071951"/>
    <w:rsid w:val="00073DB0"/>
    <w:rsid w:val="00074FFD"/>
    <w:rsid w:val="00076C9F"/>
    <w:rsid w:val="00076D49"/>
    <w:rsid w:val="00080328"/>
    <w:rsid w:val="00085629"/>
    <w:rsid w:val="000856CE"/>
    <w:rsid w:val="000864D4"/>
    <w:rsid w:val="00087C8B"/>
    <w:rsid w:val="0009394E"/>
    <w:rsid w:val="00097B4A"/>
    <w:rsid w:val="000A5E85"/>
    <w:rsid w:val="000A737A"/>
    <w:rsid w:val="000B104C"/>
    <w:rsid w:val="000B1BDA"/>
    <w:rsid w:val="000B248F"/>
    <w:rsid w:val="000B36CF"/>
    <w:rsid w:val="000C59A9"/>
    <w:rsid w:val="000D2277"/>
    <w:rsid w:val="000D70BA"/>
    <w:rsid w:val="000E3F94"/>
    <w:rsid w:val="000E5F63"/>
    <w:rsid w:val="000F5674"/>
    <w:rsid w:val="001050CD"/>
    <w:rsid w:val="001065E3"/>
    <w:rsid w:val="0011130B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5ED9"/>
    <w:rsid w:val="001A2295"/>
    <w:rsid w:val="001A6692"/>
    <w:rsid w:val="001B645C"/>
    <w:rsid w:val="001B6BED"/>
    <w:rsid w:val="001C5A4B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52CA"/>
    <w:rsid w:val="002361FC"/>
    <w:rsid w:val="0023623E"/>
    <w:rsid w:val="0023651A"/>
    <w:rsid w:val="00237436"/>
    <w:rsid w:val="0024069B"/>
    <w:rsid w:val="002462D5"/>
    <w:rsid w:val="00252765"/>
    <w:rsid w:val="00252A1B"/>
    <w:rsid w:val="0025511C"/>
    <w:rsid w:val="00255ECB"/>
    <w:rsid w:val="002563D8"/>
    <w:rsid w:val="0026460F"/>
    <w:rsid w:val="0026755F"/>
    <w:rsid w:val="002707D0"/>
    <w:rsid w:val="00270E98"/>
    <w:rsid w:val="00274CD1"/>
    <w:rsid w:val="00285DAE"/>
    <w:rsid w:val="00286054"/>
    <w:rsid w:val="00290F0B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1182D"/>
    <w:rsid w:val="00315FC5"/>
    <w:rsid w:val="0031736A"/>
    <w:rsid w:val="003175DD"/>
    <w:rsid w:val="00331B8F"/>
    <w:rsid w:val="00331BFE"/>
    <w:rsid w:val="00334F46"/>
    <w:rsid w:val="00335A57"/>
    <w:rsid w:val="00336784"/>
    <w:rsid w:val="00336D5D"/>
    <w:rsid w:val="003378E6"/>
    <w:rsid w:val="00337E0F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C5F"/>
    <w:rsid w:val="003F5343"/>
    <w:rsid w:val="003F7417"/>
    <w:rsid w:val="004109AE"/>
    <w:rsid w:val="004111D1"/>
    <w:rsid w:val="00411859"/>
    <w:rsid w:val="00424FA2"/>
    <w:rsid w:val="00425F78"/>
    <w:rsid w:val="004273CC"/>
    <w:rsid w:val="00427491"/>
    <w:rsid w:val="004277C0"/>
    <w:rsid w:val="004279F6"/>
    <w:rsid w:val="0043269E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16B9"/>
    <w:rsid w:val="004721DB"/>
    <w:rsid w:val="004747C8"/>
    <w:rsid w:val="0047518D"/>
    <w:rsid w:val="00477BF7"/>
    <w:rsid w:val="00481BDE"/>
    <w:rsid w:val="0048365A"/>
    <w:rsid w:val="00486CC8"/>
    <w:rsid w:val="00493EF5"/>
    <w:rsid w:val="00494791"/>
    <w:rsid w:val="00494C31"/>
    <w:rsid w:val="00495D37"/>
    <w:rsid w:val="004A5B3E"/>
    <w:rsid w:val="004A78F3"/>
    <w:rsid w:val="004B1F32"/>
    <w:rsid w:val="004B6329"/>
    <w:rsid w:val="004C0EDC"/>
    <w:rsid w:val="004C1CDA"/>
    <w:rsid w:val="004C5A60"/>
    <w:rsid w:val="004C6615"/>
    <w:rsid w:val="004D1030"/>
    <w:rsid w:val="004D143D"/>
    <w:rsid w:val="004D2AE5"/>
    <w:rsid w:val="004D458A"/>
    <w:rsid w:val="004D53AE"/>
    <w:rsid w:val="004D5976"/>
    <w:rsid w:val="004E00DA"/>
    <w:rsid w:val="004E18D4"/>
    <w:rsid w:val="004E1B62"/>
    <w:rsid w:val="004E549E"/>
    <w:rsid w:val="004E5B56"/>
    <w:rsid w:val="004E6807"/>
    <w:rsid w:val="004F1EFB"/>
    <w:rsid w:val="004F2D06"/>
    <w:rsid w:val="004F6562"/>
    <w:rsid w:val="005066D3"/>
    <w:rsid w:val="005266B4"/>
    <w:rsid w:val="00526787"/>
    <w:rsid w:val="00527A4C"/>
    <w:rsid w:val="00534713"/>
    <w:rsid w:val="005375DD"/>
    <w:rsid w:val="00540145"/>
    <w:rsid w:val="00541074"/>
    <w:rsid w:val="0054162C"/>
    <w:rsid w:val="00542DAC"/>
    <w:rsid w:val="0054366A"/>
    <w:rsid w:val="00546D05"/>
    <w:rsid w:val="005521CA"/>
    <w:rsid w:val="00556F6A"/>
    <w:rsid w:val="00560044"/>
    <w:rsid w:val="00561BE1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1113"/>
    <w:rsid w:val="005E1DF8"/>
    <w:rsid w:val="005E3DDA"/>
    <w:rsid w:val="005E681A"/>
    <w:rsid w:val="005E725F"/>
    <w:rsid w:val="005F42C5"/>
    <w:rsid w:val="005F6EC0"/>
    <w:rsid w:val="005F7CF3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7752"/>
    <w:rsid w:val="00627AE7"/>
    <w:rsid w:val="00633443"/>
    <w:rsid w:val="006408ED"/>
    <w:rsid w:val="006500CD"/>
    <w:rsid w:val="006502CD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1673"/>
    <w:rsid w:val="00681A8D"/>
    <w:rsid w:val="00682609"/>
    <w:rsid w:val="006846C3"/>
    <w:rsid w:val="00684952"/>
    <w:rsid w:val="00684FFB"/>
    <w:rsid w:val="006914E8"/>
    <w:rsid w:val="006973F2"/>
    <w:rsid w:val="006A36B5"/>
    <w:rsid w:val="006A6461"/>
    <w:rsid w:val="006B5789"/>
    <w:rsid w:val="006C1314"/>
    <w:rsid w:val="006C2E28"/>
    <w:rsid w:val="006C49FD"/>
    <w:rsid w:val="006D00B7"/>
    <w:rsid w:val="006D16EF"/>
    <w:rsid w:val="006D18FD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74D4"/>
    <w:rsid w:val="00712855"/>
    <w:rsid w:val="00715325"/>
    <w:rsid w:val="00716A1C"/>
    <w:rsid w:val="00717E82"/>
    <w:rsid w:val="00721F67"/>
    <w:rsid w:val="00723C7D"/>
    <w:rsid w:val="00726F92"/>
    <w:rsid w:val="00744997"/>
    <w:rsid w:val="0075216D"/>
    <w:rsid w:val="007535D0"/>
    <w:rsid w:val="007561B4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B01E7"/>
    <w:rsid w:val="007B2316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FB2"/>
    <w:rsid w:val="007E0071"/>
    <w:rsid w:val="007E58FA"/>
    <w:rsid w:val="007E6EAD"/>
    <w:rsid w:val="0080720D"/>
    <w:rsid w:val="00810BFB"/>
    <w:rsid w:val="00810CCE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6627F"/>
    <w:rsid w:val="00866EEE"/>
    <w:rsid w:val="00867862"/>
    <w:rsid w:val="00867EC3"/>
    <w:rsid w:val="00874534"/>
    <w:rsid w:val="00877CCC"/>
    <w:rsid w:val="00880928"/>
    <w:rsid w:val="00880945"/>
    <w:rsid w:val="00882F21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41A00"/>
    <w:rsid w:val="009453A0"/>
    <w:rsid w:val="00947D1D"/>
    <w:rsid w:val="00952C49"/>
    <w:rsid w:val="00952FE8"/>
    <w:rsid w:val="00954D9B"/>
    <w:rsid w:val="009567F8"/>
    <w:rsid w:val="00960E6A"/>
    <w:rsid w:val="00961A50"/>
    <w:rsid w:val="0096797D"/>
    <w:rsid w:val="00983B62"/>
    <w:rsid w:val="009902AB"/>
    <w:rsid w:val="009918D2"/>
    <w:rsid w:val="00994349"/>
    <w:rsid w:val="00994669"/>
    <w:rsid w:val="00995AEE"/>
    <w:rsid w:val="009976E1"/>
    <w:rsid w:val="009A4C06"/>
    <w:rsid w:val="009A69A4"/>
    <w:rsid w:val="009B054B"/>
    <w:rsid w:val="009B282B"/>
    <w:rsid w:val="009C163F"/>
    <w:rsid w:val="009C1B4B"/>
    <w:rsid w:val="009C6249"/>
    <w:rsid w:val="009C637A"/>
    <w:rsid w:val="009D2254"/>
    <w:rsid w:val="009E7575"/>
    <w:rsid w:val="009F3779"/>
    <w:rsid w:val="009F4189"/>
    <w:rsid w:val="009F655E"/>
    <w:rsid w:val="00A00EEB"/>
    <w:rsid w:val="00A01625"/>
    <w:rsid w:val="00A0348E"/>
    <w:rsid w:val="00A12586"/>
    <w:rsid w:val="00A1444A"/>
    <w:rsid w:val="00A22FEE"/>
    <w:rsid w:val="00A240EF"/>
    <w:rsid w:val="00A331DC"/>
    <w:rsid w:val="00A3674B"/>
    <w:rsid w:val="00A44D8E"/>
    <w:rsid w:val="00A45F0D"/>
    <w:rsid w:val="00A5144C"/>
    <w:rsid w:val="00A5148D"/>
    <w:rsid w:val="00A6428A"/>
    <w:rsid w:val="00A66466"/>
    <w:rsid w:val="00A73EAD"/>
    <w:rsid w:val="00A87487"/>
    <w:rsid w:val="00AA0A25"/>
    <w:rsid w:val="00AA56D4"/>
    <w:rsid w:val="00AA6783"/>
    <w:rsid w:val="00AB1507"/>
    <w:rsid w:val="00AC1DE9"/>
    <w:rsid w:val="00AC3468"/>
    <w:rsid w:val="00AC3A5A"/>
    <w:rsid w:val="00AC4E3B"/>
    <w:rsid w:val="00AC7457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DE7"/>
    <w:rsid w:val="00B036EF"/>
    <w:rsid w:val="00B051DA"/>
    <w:rsid w:val="00B05BAB"/>
    <w:rsid w:val="00B05C45"/>
    <w:rsid w:val="00B0656D"/>
    <w:rsid w:val="00B06E9A"/>
    <w:rsid w:val="00B11475"/>
    <w:rsid w:val="00B246B2"/>
    <w:rsid w:val="00B43169"/>
    <w:rsid w:val="00B47110"/>
    <w:rsid w:val="00B47623"/>
    <w:rsid w:val="00B527A2"/>
    <w:rsid w:val="00B564CC"/>
    <w:rsid w:val="00B60BE3"/>
    <w:rsid w:val="00B65E1A"/>
    <w:rsid w:val="00B6653C"/>
    <w:rsid w:val="00B82A20"/>
    <w:rsid w:val="00B879B7"/>
    <w:rsid w:val="00B95A3C"/>
    <w:rsid w:val="00B96FD9"/>
    <w:rsid w:val="00BA6A8F"/>
    <w:rsid w:val="00BB0B36"/>
    <w:rsid w:val="00BC1677"/>
    <w:rsid w:val="00BC260D"/>
    <w:rsid w:val="00BC4DC0"/>
    <w:rsid w:val="00BC7348"/>
    <w:rsid w:val="00BC7E21"/>
    <w:rsid w:val="00BD1F65"/>
    <w:rsid w:val="00BD4A55"/>
    <w:rsid w:val="00BD6173"/>
    <w:rsid w:val="00BD7F4B"/>
    <w:rsid w:val="00BE2504"/>
    <w:rsid w:val="00BE3670"/>
    <w:rsid w:val="00BE40DA"/>
    <w:rsid w:val="00BF19BE"/>
    <w:rsid w:val="00BF1B81"/>
    <w:rsid w:val="00BF5262"/>
    <w:rsid w:val="00BF58B7"/>
    <w:rsid w:val="00BF7CA5"/>
    <w:rsid w:val="00C003CD"/>
    <w:rsid w:val="00C019E7"/>
    <w:rsid w:val="00C0407F"/>
    <w:rsid w:val="00C05334"/>
    <w:rsid w:val="00C12E47"/>
    <w:rsid w:val="00C1642E"/>
    <w:rsid w:val="00C25636"/>
    <w:rsid w:val="00C30056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612D0"/>
    <w:rsid w:val="00C83F2B"/>
    <w:rsid w:val="00C84940"/>
    <w:rsid w:val="00C852E5"/>
    <w:rsid w:val="00C87A09"/>
    <w:rsid w:val="00C94D1A"/>
    <w:rsid w:val="00C94EA3"/>
    <w:rsid w:val="00CA036E"/>
    <w:rsid w:val="00CA5560"/>
    <w:rsid w:val="00CB12E8"/>
    <w:rsid w:val="00CB2C59"/>
    <w:rsid w:val="00CB597A"/>
    <w:rsid w:val="00CC0CF4"/>
    <w:rsid w:val="00CC1E22"/>
    <w:rsid w:val="00CC6397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A50"/>
    <w:rsid w:val="00D15F9F"/>
    <w:rsid w:val="00D17232"/>
    <w:rsid w:val="00D234CA"/>
    <w:rsid w:val="00D32FE1"/>
    <w:rsid w:val="00D33AAD"/>
    <w:rsid w:val="00D34866"/>
    <w:rsid w:val="00D36440"/>
    <w:rsid w:val="00D37C9B"/>
    <w:rsid w:val="00D4061B"/>
    <w:rsid w:val="00D45526"/>
    <w:rsid w:val="00D45A02"/>
    <w:rsid w:val="00D53604"/>
    <w:rsid w:val="00D54A25"/>
    <w:rsid w:val="00D56116"/>
    <w:rsid w:val="00D563AE"/>
    <w:rsid w:val="00D569CE"/>
    <w:rsid w:val="00D57DB2"/>
    <w:rsid w:val="00D632EE"/>
    <w:rsid w:val="00D652DB"/>
    <w:rsid w:val="00D67822"/>
    <w:rsid w:val="00D75EAF"/>
    <w:rsid w:val="00D8052E"/>
    <w:rsid w:val="00D81EA5"/>
    <w:rsid w:val="00D906C5"/>
    <w:rsid w:val="00D90E62"/>
    <w:rsid w:val="00D92AE3"/>
    <w:rsid w:val="00D93E15"/>
    <w:rsid w:val="00D94796"/>
    <w:rsid w:val="00D9623A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66CB"/>
    <w:rsid w:val="00DE20C3"/>
    <w:rsid w:val="00DE3558"/>
    <w:rsid w:val="00DE5EA4"/>
    <w:rsid w:val="00DF0EC8"/>
    <w:rsid w:val="00DF4B66"/>
    <w:rsid w:val="00DF5E18"/>
    <w:rsid w:val="00DF5E27"/>
    <w:rsid w:val="00E045E4"/>
    <w:rsid w:val="00E04BE9"/>
    <w:rsid w:val="00E04D0D"/>
    <w:rsid w:val="00E11950"/>
    <w:rsid w:val="00E14234"/>
    <w:rsid w:val="00E152A6"/>
    <w:rsid w:val="00E16BB1"/>
    <w:rsid w:val="00E21A15"/>
    <w:rsid w:val="00E22371"/>
    <w:rsid w:val="00E3166C"/>
    <w:rsid w:val="00E31715"/>
    <w:rsid w:val="00E40EDB"/>
    <w:rsid w:val="00E42152"/>
    <w:rsid w:val="00E44AAF"/>
    <w:rsid w:val="00E469E4"/>
    <w:rsid w:val="00E47360"/>
    <w:rsid w:val="00E47A31"/>
    <w:rsid w:val="00E51554"/>
    <w:rsid w:val="00E54D7A"/>
    <w:rsid w:val="00E70D33"/>
    <w:rsid w:val="00E7303F"/>
    <w:rsid w:val="00E74143"/>
    <w:rsid w:val="00E74E16"/>
    <w:rsid w:val="00E76B33"/>
    <w:rsid w:val="00E7799B"/>
    <w:rsid w:val="00E82008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D7187"/>
    <w:rsid w:val="00EE4B0B"/>
    <w:rsid w:val="00EE7A91"/>
    <w:rsid w:val="00EF3948"/>
    <w:rsid w:val="00F079E0"/>
    <w:rsid w:val="00F11378"/>
    <w:rsid w:val="00F14766"/>
    <w:rsid w:val="00F14CAF"/>
    <w:rsid w:val="00F17462"/>
    <w:rsid w:val="00F238D1"/>
    <w:rsid w:val="00F30664"/>
    <w:rsid w:val="00F34236"/>
    <w:rsid w:val="00F34CFF"/>
    <w:rsid w:val="00F405B4"/>
    <w:rsid w:val="00F44331"/>
    <w:rsid w:val="00F45143"/>
    <w:rsid w:val="00F47048"/>
    <w:rsid w:val="00F547BF"/>
    <w:rsid w:val="00F5616A"/>
    <w:rsid w:val="00F56D9B"/>
    <w:rsid w:val="00F609AE"/>
    <w:rsid w:val="00F614C6"/>
    <w:rsid w:val="00F652D0"/>
    <w:rsid w:val="00F66BFA"/>
    <w:rsid w:val="00F66DCA"/>
    <w:rsid w:val="00F67267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74AF"/>
    <w:rsid w:val="00FC38BA"/>
    <w:rsid w:val="00FC3F8F"/>
    <w:rsid w:val="00FC581B"/>
    <w:rsid w:val="00FD23D6"/>
    <w:rsid w:val="00FE19CE"/>
    <w:rsid w:val="00FE20F4"/>
    <w:rsid w:val="00FE37F4"/>
    <w:rsid w:val="00FE70E6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C04E-EAC7-4449-935C-F9DF1E6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323</Words>
  <Characters>1842</Characters>
  <Application>Microsoft Office Word</Application>
  <DocSecurity>0</DocSecurity>
  <Lines>15</Lines>
  <Paragraphs>4</Paragraphs>
  <ScaleCrop>false</ScaleCrop>
  <Company>CHINA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AutoBVT</cp:lastModifiedBy>
  <cp:revision>44</cp:revision>
  <dcterms:created xsi:type="dcterms:W3CDTF">2018-06-27T06:25:00Z</dcterms:created>
  <dcterms:modified xsi:type="dcterms:W3CDTF">2019-03-07T02:24:00Z</dcterms:modified>
</cp:coreProperties>
</file>